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Вспомни, что ты слышал от своих родственников, родителей, бабушек и дедушек о 19</w:t>
      </w:r>
      <w:r>
        <w:rPr/>
        <w:t>30-х, любую историю или семейную легенду. Как твои родные отзывались об этом времени?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709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709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709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709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Appleconvertedspace">
    <w:name w:val="apple-converted-space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LibreOffice/5.2.3.3$Windows_x86 LibreOffice_project/d54a8868f08a7b39642414cf2c8ef2f228f780cf</Application>
  <Pages>1</Pages>
  <Words>25</Words>
  <Characters>141</Characters>
  <CharactersWithSpaces>166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2017-03-10T15:48:00Z</dcterms:created>
  <dc:creator>Федорова</dc:creator>
  <dc:description/>
  <dc:language>ru-RU</dc:language>
  <cp:lastModifiedBy>Оксана Ю. Денисова</cp:lastModifiedBy>
  <dcterms:modified xsi:type="dcterms:W3CDTF">2017-06-30T17:04:00Z</dcterms:modified>
  <cp:revision>14</cp:revision>
  <dc:subject/>
  <dc:title/>
</cp:coreProperties>
</file>