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1985"/>
        <w:gridCol w:w="1843"/>
        <w:gridCol w:w="6662"/>
      </w:tblGrid>
      <w:tr w:rsidR="0030764F" w:rsidRPr="002C6E0B" w:rsidTr="002C6E0B">
        <w:trPr>
          <w:trHeight w:val="413"/>
        </w:trPr>
        <w:tc>
          <w:tcPr>
            <w:tcW w:w="10490" w:type="dxa"/>
            <w:gridSpan w:val="3"/>
            <w:hideMark/>
          </w:tcPr>
          <w:p w:rsidR="0030764F" w:rsidRPr="002C6E0B" w:rsidRDefault="0030764F" w:rsidP="009273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 Vocabulary</w:t>
            </w:r>
          </w:p>
        </w:tc>
      </w:tr>
      <w:tr w:rsidR="0030764F" w:rsidRPr="002C6E0B" w:rsidTr="002C6E0B">
        <w:trPr>
          <w:trHeight w:val="533"/>
        </w:trPr>
        <w:tc>
          <w:tcPr>
            <w:tcW w:w="1985" w:type="dxa"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apital</w:t>
            </w:r>
            <w:proofErr w:type="spellEnd"/>
          </w:p>
        </w:tc>
        <w:tc>
          <w:tcPr>
            <w:tcW w:w="1843" w:type="dxa"/>
            <w:hideMark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[‘</w:t>
            </w:r>
            <w:proofErr w:type="spellStart"/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kæpɪtl</w:t>
            </w:r>
            <w:proofErr w:type="spellEnd"/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662" w:type="dxa"/>
            <w:hideMark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 xml:space="preserve">(от </w:t>
            </w:r>
            <w:r w:rsidRPr="004345A7">
              <w:rPr>
                <w:rFonts w:ascii="Times New Roman" w:hAnsi="Times New Roman" w:cs="Times New Roman"/>
                <w:i/>
                <w:sz w:val="24"/>
                <w:szCs w:val="24"/>
              </w:rPr>
              <w:t>лат</w:t>
            </w: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4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aput</w:t>
            </w:r>
            <w:r w:rsidR="004345A7">
              <w:rPr>
                <w:rFonts w:ascii="Times New Roman" w:hAnsi="Times New Roman" w:cs="Times New Roman"/>
                <w:sz w:val="24"/>
                <w:szCs w:val="24"/>
              </w:rPr>
              <w:t xml:space="preserve"> – голова) –</w:t>
            </w: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 xml:space="preserve"> венча</w:t>
            </w:r>
            <w:r w:rsidR="004345A7">
              <w:rPr>
                <w:rFonts w:ascii="Times New Roman" w:hAnsi="Times New Roman" w:cs="Times New Roman"/>
                <w:sz w:val="24"/>
                <w:szCs w:val="24"/>
              </w:rPr>
              <w:t>ющая часть колонны или пилястры</w:t>
            </w:r>
          </w:p>
        </w:tc>
      </w:tr>
      <w:tr w:rsidR="0030764F" w:rsidRPr="002C6E0B" w:rsidTr="002C6E0B">
        <w:trPr>
          <w:trHeight w:val="554"/>
        </w:trPr>
        <w:tc>
          <w:tcPr>
            <w:tcW w:w="1985" w:type="dxa"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andelabrum</w:t>
            </w:r>
            <w:proofErr w:type="spellEnd"/>
          </w:p>
          <w:p w:rsidR="0030764F" w:rsidRPr="002C6E0B" w:rsidRDefault="0030764F" w:rsidP="002C6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Start"/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ɪ’</w:t>
            </w: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ɑ:</w:t>
            </w:r>
            <w:proofErr w:type="spellStart"/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proofErr w:type="spellEnd"/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662" w:type="dxa"/>
            <w:hideMark/>
          </w:tcPr>
          <w:p w:rsidR="0030764F" w:rsidRPr="002C6E0B" w:rsidRDefault="00884D01" w:rsidP="0043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764F" w:rsidRPr="002C6E0B">
              <w:rPr>
                <w:rFonts w:ascii="Times New Roman" w:hAnsi="Times New Roman" w:cs="Times New Roman"/>
                <w:sz w:val="24"/>
                <w:szCs w:val="24"/>
              </w:rPr>
              <w:t>анделябр (</w:t>
            </w:r>
            <w:r w:rsidR="0030764F" w:rsidRPr="004345A7">
              <w:rPr>
                <w:rFonts w:ascii="Times New Roman" w:hAnsi="Times New Roman" w:cs="Times New Roman"/>
                <w:i/>
                <w:sz w:val="24"/>
                <w:szCs w:val="24"/>
              </w:rPr>
              <w:t>лат</w:t>
            </w:r>
            <w:r w:rsidR="0030764F" w:rsidRPr="002C6E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0764F"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</w:t>
            </w:r>
            <w:proofErr w:type="spellEnd"/>
            <w:r w:rsidR="0030764F" w:rsidRPr="002C6E0B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="0030764F"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30764F" w:rsidRPr="002C6E0B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proofErr w:type="spellStart"/>
            <w:r w:rsidR="0030764F"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brum</w:t>
            </w:r>
            <w:proofErr w:type="spellEnd"/>
            <w:r w:rsidR="004345A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0764F" w:rsidRPr="002C6E0B">
              <w:rPr>
                <w:rFonts w:ascii="Times New Roman" w:hAnsi="Times New Roman" w:cs="Times New Roman"/>
                <w:sz w:val="24"/>
                <w:szCs w:val="24"/>
              </w:rPr>
              <w:t xml:space="preserve"> «подсвечник»)</w:t>
            </w:r>
            <w:r w:rsidR="004345A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0764F" w:rsidRPr="002C6E0B">
              <w:rPr>
                <w:rFonts w:ascii="Times New Roman" w:hAnsi="Times New Roman" w:cs="Times New Roman"/>
                <w:sz w:val="24"/>
                <w:szCs w:val="24"/>
              </w:rPr>
              <w:t>декоративная подставка</w:t>
            </w:r>
            <w:r w:rsidR="004345A7">
              <w:rPr>
                <w:rFonts w:ascii="Times New Roman" w:hAnsi="Times New Roman" w:cs="Times New Roman"/>
                <w:sz w:val="24"/>
                <w:szCs w:val="24"/>
              </w:rPr>
              <w:t xml:space="preserve"> для нескольких свечей или ламп</w:t>
            </w:r>
          </w:p>
        </w:tc>
      </w:tr>
      <w:tr w:rsidR="0030764F" w:rsidRPr="002C6E0B" w:rsidTr="002C6E0B">
        <w:trPr>
          <w:trHeight w:val="633"/>
        </w:trPr>
        <w:tc>
          <w:tcPr>
            <w:tcW w:w="1985" w:type="dxa"/>
            <w:hideMark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coat-of-arms</w:t>
            </w: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30764F" w:rsidRPr="002C6E0B" w:rsidRDefault="00884D01" w:rsidP="002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0764F" w:rsidRPr="002C6E0B">
              <w:rPr>
                <w:rFonts w:ascii="Times New Roman" w:hAnsi="Times New Roman" w:cs="Times New Roman"/>
                <w:sz w:val="24"/>
                <w:szCs w:val="24"/>
              </w:rPr>
              <w:t xml:space="preserve">ерб </w:t>
            </w:r>
            <w:r w:rsidR="004345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0764F" w:rsidRPr="002C6E0B">
              <w:rPr>
                <w:rFonts w:ascii="Times New Roman" w:hAnsi="Times New Roman" w:cs="Times New Roman"/>
                <w:sz w:val="24"/>
                <w:szCs w:val="24"/>
              </w:rPr>
              <w:t xml:space="preserve"> эмблема, отличительный знак, передаваемый по наследству, на котором изображаются предметы, символизирующие владельца герба</w:t>
            </w:r>
            <w:r w:rsidR="00434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64F" w:rsidRPr="002C6E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34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64F" w:rsidRPr="002C6E0B">
              <w:rPr>
                <w:rFonts w:ascii="Times New Roman" w:hAnsi="Times New Roman" w:cs="Times New Roman"/>
                <w:sz w:val="24"/>
                <w:szCs w:val="24"/>
              </w:rPr>
              <w:t>герб города, страны</w:t>
            </w:r>
          </w:p>
        </w:tc>
      </w:tr>
      <w:tr w:rsidR="0030764F" w:rsidRPr="002C6E0B" w:rsidTr="002C6E0B">
        <w:tc>
          <w:tcPr>
            <w:tcW w:w="1985" w:type="dxa"/>
            <w:hideMark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console </w:t>
            </w:r>
          </w:p>
        </w:tc>
        <w:tc>
          <w:tcPr>
            <w:tcW w:w="1843" w:type="dxa"/>
            <w:hideMark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[‘</w:t>
            </w:r>
            <w:proofErr w:type="spellStart"/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kɔnsəul</w:t>
            </w:r>
            <w:proofErr w:type="spellEnd"/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662" w:type="dxa"/>
          </w:tcPr>
          <w:p w:rsidR="00D94CB0" w:rsidRPr="002C6E0B" w:rsidRDefault="00884D01" w:rsidP="002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03C9" w:rsidRPr="002C6E0B">
              <w:rPr>
                <w:rFonts w:ascii="Times New Roman" w:hAnsi="Times New Roman" w:cs="Times New Roman"/>
                <w:sz w:val="24"/>
                <w:szCs w:val="24"/>
              </w:rPr>
              <w:t>онсоль (</w:t>
            </w:r>
            <w:r w:rsidR="00DD03C9" w:rsidRPr="004345A7">
              <w:rPr>
                <w:rFonts w:ascii="Times New Roman" w:hAnsi="Times New Roman" w:cs="Times New Roman"/>
                <w:i/>
                <w:sz w:val="24"/>
                <w:szCs w:val="24"/>
              </w:rPr>
              <w:t>фр</w:t>
            </w:r>
            <w:r w:rsidR="00DD03C9" w:rsidRPr="002C6E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03C9"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console</w:t>
            </w:r>
            <w:r w:rsidR="00DD03C9" w:rsidRPr="002C6E0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345A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D03C9" w:rsidRPr="002C6E0B">
              <w:rPr>
                <w:rFonts w:ascii="Times New Roman" w:hAnsi="Times New Roman" w:cs="Times New Roman"/>
                <w:sz w:val="24"/>
                <w:szCs w:val="24"/>
              </w:rPr>
              <w:t>тип опоры (арх.)</w:t>
            </w:r>
            <w:r w:rsidR="00864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3C9" w:rsidRPr="002C6E0B" w:rsidRDefault="00864A1B" w:rsidP="0086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03C9" w:rsidRPr="002C6E0B">
              <w:rPr>
                <w:rFonts w:ascii="Times New Roman" w:hAnsi="Times New Roman" w:cs="Times New Roman"/>
                <w:sz w:val="24"/>
                <w:szCs w:val="24"/>
              </w:rPr>
              <w:t xml:space="preserve">ебельный консоль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03C9" w:rsidRPr="002C6E0B">
              <w:rPr>
                <w:rFonts w:ascii="Times New Roman" w:hAnsi="Times New Roman" w:cs="Times New Roman"/>
                <w:sz w:val="24"/>
                <w:szCs w:val="24"/>
              </w:rPr>
              <w:t xml:space="preserve"> узкий стол с опорой на ножки, помещенный перед стенным зеркалом, окном и т.п.</w:t>
            </w:r>
          </w:p>
        </w:tc>
      </w:tr>
      <w:tr w:rsidR="0030764F" w:rsidRPr="004345A7" w:rsidTr="002C6E0B">
        <w:tc>
          <w:tcPr>
            <w:tcW w:w="1985" w:type="dxa"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chandelier</w:t>
            </w:r>
          </w:p>
        </w:tc>
        <w:tc>
          <w:tcPr>
            <w:tcW w:w="1843" w:type="dxa"/>
            <w:hideMark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[ˌ</w:t>
            </w:r>
            <w:proofErr w:type="spellStart"/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ʃændɪˈlɪə</w:t>
            </w:r>
            <w:proofErr w:type="spellEnd"/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662" w:type="dxa"/>
          </w:tcPr>
          <w:p w:rsidR="0030764F" w:rsidRPr="002C6E0B" w:rsidRDefault="00884D01" w:rsidP="002C6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Люстра</w:t>
            </w:r>
            <w:r w:rsidR="0030764F"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light fixture (US English), light fitting (UK English)</w:t>
            </w:r>
          </w:p>
        </w:tc>
      </w:tr>
      <w:tr w:rsidR="0030764F" w:rsidRPr="002C6E0B" w:rsidTr="002C6E0B">
        <w:tc>
          <w:tcPr>
            <w:tcW w:w="1985" w:type="dxa"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enfilade</w:t>
            </w:r>
          </w:p>
        </w:tc>
        <w:tc>
          <w:tcPr>
            <w:tcW w:w="1843" w:type="dxa"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30764F" w:rsidRPr="002C6E0B" w:rsidRDefault="00884D01" w:rsidP="002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 xml:space="preserve">Анфилада </w:t>
            </w:r>
            <w:r w:rsidR="00D94CB0" w:rsidRPr="002C6E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6E0B">
              <w:rPr>
                <w:rFonts w:ascii="Times New Roman" w:hAnsi="Times New Roman" w:cs="Times New Roman"/>
                <w:i/>
                <w:sz w:val="24"/>
                <w:szCs w:val="24"/>
              </w:rPr>
              <w:t>арх.</w:t>
            </w:r>
            <w:r w:rsidR="00D94CB0" w:rsidRPr="002C6E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64A1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друг за другом комнаты</w:t>
            </w:r>
          </w:p>
        </w:tc>
      </w:tr>
      <w:tr w:rsidR="0030764F" w:rsidRPr="002C6E0B" w:rsidTr="002C6E0B">
        <w:trPr>
          <w:trHeight w:val="381"/>
        </w:trPr>
        <w:tc>
          <w:tcPr>
            <w:tcW w:w="1985" w:type="dxa"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ermine</w:t>
            </w: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mantle</w:t>
            </w:r>
          </w:p>
        </w:tc>
        <w:tc>
          <w:tcPr>
            <w:tcW w:w="1843" w:type="dxa"/>
            <w:hideMark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[ˈə:</w:t>
            </w: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ɪ</w:t>
            </w: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 xml:space="preserve"> ˈ</w:t>
            </w: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Start"/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ntl</w:t>
            </w:r>
            <w:proofErr w:type="spellEnd"/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662" w:type="dxa"/>
            <w:hideMark/>
          </w:tcPr>
          <w:p w:rsidR="0030764F" w:rsidRPr="002C6E0B" w:rsidRDefault="00884D01" w:rsidP="002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Горностаевая мантия</w:t>
            </w:r>
          </w:p>
        </w:tc>
      </w:tr>
      <w:tr w:rsidR="0030764F" w:rsidRPr="002C6E0B" w:rsidTr="002C6E0B">
        <w:tc>
          <w:tcPr>
            <w:tcW w:w="1985" w:type="dxa"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girandole</w:t>
            </w:r>
          </w:p>
        </w:tc>
        <w:tc>
          <w:tcPr>
            <w:tcW w:w="1843" w:type="dxa"/>
            <w:hideMark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[ʹ</w:t>
            </w: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ʒırəndəʋl]</w:t>
            </w:r>
          </w:p>
        </w:tc>
        <w:tc>
          <w:tcPr>
            <w:tcW w:w="6662" w:type="dxa"/>
          </w:tcPr>
          <w:p w:rsidR="0030764F" w:rsidRPr="002C6E0B" w:rsidRDefault="00884D01" w:rsidP="002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Жирандоль (</w:t>
            </w:r>
            <w:r w:rsidRPr="00864A1B">
              <w:rPr>
                <w:rFonts w:ascii="Times New Roman" w:hAnsi="Times New Roman" w:cs="Times New Roman"/>
                <w:i/>
                <w:sz w:val="24"/>
                <w:szCs w:val="24"/>
              </w:rPr>
              <w:t>фр</w:t>
            </w: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864A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декоративная подставка для нескольких свечей или ламп</w:t>
            </w:r>
          </w:p>
        </w:tc>
      </w:tr>
      <w:tr w:rsidR="0030764F" w:rsidRPr="002C6E0B" w:rsidTr="002C6E0B">
        <w:tc>
          <w:tcPr>
            <w:tcW w:w="1985" w:type="dxa"/>
          </w:tcPr>
          <w:p w:rsidR="0030764F" w:rsidRPr="00864A1B" w:rsidRDefault="0030764F" w:rsidP="002C6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grisaille</w:t>
            </w:r>
          </w:p>
        </w:tc>
        <w:tc>
          <w:tcPr>
            <w:tcW w:w="1843" w:type="dxa"/>
          </w:tcPr>
          <w:p w:rsidR="0030764F" w:rsidRPr="00864A1B" w:rsidRDefault="0030764F" w:rsidP="002C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0764F" w:rsidRPr="002C6E0B" w:rsidRDefault="00884D01" w:rsidP="0086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Гризайль (</w:t>
            </w:r>
            <w:r w:rsidRPr="00864A1B">
              <w:rPr>
                <w:rFonts w:ascii="Times New Roman" w:hAnsi="Times New Roman" w:cs="Times New Roman"/>
                <w:i/>
                <w:sz w:val="24"/>
                <w:szCs w:val="24"/>
              </w:rPr>
              <w:t>фр</w:t>
            </w: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764F" w:rsidRPr="002C6E0B">
              <w:rPr>
                <w:rFonts w:ascii="Times New Roman" w:hAnsi="Times New Roman" w:cs="Times New Roman"/>
                <w:sz w:val="24"/>
                <w:szCs w:val="24"/>
              </w:rPr>
              <w:t xml:space="preserve"> '</w:t>
            </w:r>
            <w:r w:rsidR="0030764F"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grey</w:t>
            </w:r>
            <w:r w:rsidR="0030764F" w:rsidRPr="002C6E0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A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 xml:space="preserve"> серый)</w:t>
            </w:r>
            <w:r w:rsidR="0030764F" w:rsidRPr="002C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вид живописи</w:t>
            </w:r>
            <w:r w:rsidR="0030764F" w:rsidRPr="002C6E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 xml:space="preserve"> обычно в</w:t>
            </w:r>
            <w:r w:rsidR="00864A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оттенках серого</w:t>
            </w:r>
            <w:r w:rsidR="0096508A" w:rsidRPr="002C6E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764F" w:rsidRPr="002C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имитирующ</w:t>
            </w:r>
            <w:r w:rsidR="0096508A" w:rsidRPr="002C6E0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скульптурный рельеф</w:t>
            </w:r>
          </w:p>
        </w:tc>
      </w:tr>
      <w:tr w:rsidR="0030764F" w:rsidRPr="002C6E0B" w:rsidTr="002C6E0B">
        <w:trPr>
          <w:trHeight w:val="885"/>
        </w:trPr>
        <w:tc>
          <w:tcPr>
            <w:tcW w:w="1985" w:type="dxa"/>
          </w:tcPr>
          <w:p w:rsidR="0030764F" w:rsidRPr="00864A1B" w:rsidRDefault="0030764F" w:rsidP="002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inlay</w:t>
            </w:r>
          </w:p>
        </w:tc>
        <w:tc>
          <w:tcPr>
            <w:tcW w:w="1843" w:type="dxa"/>
            <w:hideMark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A1B">
              <w:rPr>
                <w:rFonts w:ascii="Times New Roman" w:hAnsi="Times New Roman" w:cs="Times New Roman"/>
                <w:sz w:val="24"/>
                <w:szCs w:val="24"/>
              </w:rPr>
              <w:t>['ɪ</w:t>
            </w:r>
            <w:proofErr w:type="spellStart"/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nle</w:t>
            </w:r>
            <w:proofErr w:type="spellEnd"/>
            <w:r w:rsidRPr="00864A1B">
              <w:rPr>
                <w:rFonts w:ascii="Times New Roman" w:hAnsi="Times New Roman" w:cs="Times New Roman"/>
                <w:sz w:val="24"/>
                <w:szCs w:val="24"/>
              </w:rPr>
              <w:t>ɪ</w:t>
            </w: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662" w:type="dxa"/>
            <w:hideMark/>
          </w:tcPr>
          <w:p w:rsidR="0030764F" w:rsidRPr="002C6E0B" w:rsidRDefault="0096508A" w:rsidP="00864A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Инкрустация</w:t>
            </w:r>
            <w:r w:rsidR="00864A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декоративная техника создания орнамента из различных пород дерева. Используется для украшения мебели, паркета</w:t>
            </w:r>
          </w:p>
        </w:tc>
      </w:tr>
      <w:tr w:rsidR="0030764F" w:rsidRPr="002C6E0B" w:rsidTr="002C6E0B">
        <w:tc>
          <w:tcPr>
            <w:tcW w:w="1985" w:type="dxa"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lomber</w:t>
            </w:r>
            <w:proofErr w:type="spellEnd"/>
          </w:p>
        </w:tc>
        <w:tc>
          <w:tcPr>
            <w:tcW w:w="1843" w:type="dxa"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hideMark/>
          </w:tcPr>
          <w:p w:rsidR="0030764F" w:rsidRPr="002C6E0B" w:rsidRDefault="0096508A" w:rsidP="002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Карточная игра, одна из самых ранних в Европе</w:t>
            </w:r>
          </w:p>
        </w:tc>
      </w:tr>
      <w:tr w:rsidR="0030764F" w:rsidRPr="002C6E0B" w:rsidTr="002C6E0B">
        <w:tc>
          <w:tcPr>
            <w:tcW w:w="1985" w:type="dxa"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monogram</w:t>
            </w:r>
          </w:p>
        </w:tc>
        <w:tc>
          <w:tcPr>
            <w:tcW w:w="1843" w:type="dxa"/>
            <w:hideMark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mɔnəɡræm</w:t>
            </w:r>
            <w:proofErr w:type="spellEnd"/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662" w:type="dxa"/>
            <w:hideMark/>
          </w:tcPr>
          <w:p w:rsidR="0030764F" w:rsidRPr="002C6E0B" w:rsidRDefault="0096508A" w:rsidP="002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Вензель (</w:t>
            </w:r>
            <w:r w:rsidRPr="00864A1B">
              <w:rPr>
                <w:rFonts w:ascii="Times New Roman" w:hAnsi="Times New Roman" w:cs="Times New Roman"/>
                <w:i/>
                <w:sz w:val="24"/>
                <w:szCs w:val="24"/>
              </w:rPr>
              <w:t>польск</w:t>
            </w: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. узел) состоит из букв, составляющих орнамент</w:t>
            </w:r>
          </w:p>
        </w:tc>
      </w:tr>
      <w:tr w:rsidR="0030764F" w:rsidRPr="002C6E0B" w:rsidTr="002C6E0B">
        <w:trPr>
          <w:trHeight w:val="337"/>
        </w:trPr>
        <w:tc>
          <w:tcPr>
            <w:tcW w:w="1985" w:type="dxa"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mural</w:t>
            </w:r>
          </w:p>
        </w:tc>
        <w:tc>
          <w:tcPr>
            <w:tcW w:w="1843" w:type="dxa"/>
            <w:hideMark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[ˈmjuərəl]</w:t>
            </w:r>
          </w:p>
        </w:tc>
        <w:tc>
          <w:tcPr>
            <w:tcW w:w="6662" w:type="dxa"/>
            <w:hideMark/>
          </w:tcPr>
          <w:p w:rsidR="0030764F" w:rsidRPr="002C6E0B" w:rsidRDefault="0096508A" w:rsidP="002C6E0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 w:rsidR="00D94CB0" w:rsidRPr="002C6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нная живопись</w:t>
            </w:r>
            <w:r w:rsidR="00864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64F"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864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фреска</w:t>
            </w:r>
          </w:p>
        </w:tc>
      </w:tr>
      <w:tr w:rsidR="0030764F" w:rsidRPr="002C6E0B" w:rsidTr="002C6E0B">
        <w:trPr>
          <w:trHeight w:val="417"/>
        </w:trPr>
        <w:tc>
          <w:tcPr>
            <w:tcW w:w="1985" w:type="dxa"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papier </w:t>
            </w:r>
            <w:proofErr w:type="spellStart"/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mache</w:t>
            </w:r>
            <w:proofErr w:type="spellEnd"/>
          </w:p>
        </w:tc>
        <w:tc>
          <w:tcPr>
            <w:tcW w:w="1843" w:type="dxa"/>
            <w:hideMark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peɪpər məˈʃeɪ</w:t>
            </w: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662" w:type="dxa"/>
            <w:hideMark/>
          </w:tcPr>
          <w:p w:rsidR="0030764F" w:rsidRPr="002C6E0B" w:rsidRDefault="00864A1B" w:rsidP="002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Папье-</w:t>
            </w:r>
            <w:r w:rsidR="0096508A" w:rsidRPr="002C6E0B">
              <w:rPr>
                <w:rFonts w:ascii="Times New Roman" w:hAnsi="Times New Roman" w:cs="Times New Roman"/>
                <w:sz w:val="24"/>
                <w:szCs w:val="24"/>
              </w:rPr>
              <w:t>маше</w:t>
            </w:r>
          </w:p>
        </w:tc>
      </w:tr>
      <w:tr w:rsidR="0030764F" w:rsidRPr="002C6E0B" w:rsidTr="002C6E0B">
        <w:trPr>
          <w:trHeight w:val="327"/>
        </w:trPr>
        <w:tc>
          <w:tcPr>
            <w:tcW w:w="1985" w:type="dxa"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parquet</w:t>
            </w:r>
          </w:p>
        </w:tc>
        <w:tc>
          <w:tcPr>
            <w:tcW w:w="1843" w:type="dxa"/>
            <w:hideMark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pɑ:keɪ</w:t>
            </w:r>
            <w:proofErr w:type="spellEnd"/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662" w:type="dxa"/>
          </w:tcPr>
          <w:p w:rsidR="0030764F" w:rsidRPr="002C6E0B" w:rsidRDefault="0096508A" w:rsidP="002C6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Паркет</w:t>
            </w:r>
          </w:p>
        </w:tc>
      </w:tr>
      <w:tr w:rsidR="0030764F" w:rsidRPr="002C6E0B" w:rsidTr="002C6E0B">
        <w:tc>
          <w:tcPr>
            <w:tcW w:w="1985" w:type="dxa"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pilaster</w:t>
            </w:r>
          </w:p>
        </w:tc>
        <w:tc>
          <w:tcPr>
            <w:tcW w:w="1843" w:type="dxa"/>
            <w:hideMark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pɪ’læstə</w:t>
            </w:r>
            <w:proofErr w:type="spellEnd"/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662" w:type="dxa"/>
          </w:tcPr>
          <w:p w:rsidR="0030764F" w:rsidRPr="002C6E0B" w:rsidRDefault="0096508A" w:rsidP="002C6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Декоративная колонна</w:t>
            </w:r>
          </w:p>
        </w:tc>
      </w:tr>
      <w:tr w:rsidR="0030764F" w:rsidRPr="002C6E0B" w:rsidTr="002C6E0B">
        <w:trPr>
          <w:trHeight w:val="346"/>
        </w:trPr>
        <w:tc>
          <w:tcPr>
            <w:tcW w:w="1985" w:type="dxa"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1843" w:type="dxa"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30764F" w:rsidRPr="002C6E0B" w:rsidRDefault="0096508A" w:rsidP="0086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 xml:space="preserve">Плафон (от </w:t>
            </w:r>
            <w:r w:rsidRPr="00864A1B">
              <w:rPr>
                <w:rFonts w:ascii="Times New Roman" w:hAnsi="Times New Roman" w:cs="Times New Roman"/>
                <w:i/>
                <w:sz w:val="24"/>
                <w:szCs w:val="24"/>
              </w:rPr>
              <w:t>фр.</w:t>
            </w: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64F" w:rsidRPr="002C6E0B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потолок</w:t>
            </w:r>
            <w:r w:rsidR="0032249C" w:rsidRPr="002C6E0B">
              <w:rPr>
                <w:rFonts w:ascii="Times New Roman" w:hAnsi="Times New Roman" w:cs="Times New Roman"/>
                <w:sz w:val="24"/>
                <w:szCs w:val="24"/>
              </w:rPr>
              <w:t xml:space="preserve">’) </w:t>
            </w:r>
            <w:r w:rsidR="00864A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0764F" w:rsidRPr="002C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49C" w:rsidRPr="002C6E0B">
              <w:rPr>
                <w:rFonts w:ascii="Times New Roman" w:hAnsi="Times New Roman" w:cs="Times New Roman"/>
                <w:sz w:val="24"/>
                <w:szCs w:val="24"/>
              </w:rPr>
              <w:t>вид монументальной живописи</w:t>
            </w:r>
          </w:p>
        </w:tc>
      </w:tr>
      <w:tr w:rsidR="0030764F" w:rsidRPr="004345A7" w:rsidTr="002C6E0B">
        <w:tc>
          <w:tcPr>
            <w:tcW w:w="1985" w:type="dxa"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porcelain</w:t>
            </w:r>
          </w:p>
        </w:tc>
        <w:tc>
          <w:tcPr>
            <w:tcW w:w="1843" w:type="dxa"/>
            <w:hideMark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[‘</w:t>
            </w:r>
            <w:proofErr w:type="spellStart"/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poselɪn</w:t>
            </w:r>
            <w:proofErr w:type="spellEnd"/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662" w:type="dxa"/>
          </w:tcPr>
          <w:p w:rsidR="0030764F" w:rsidRPr="002C6E0B" w:rsidRDefault="0032249C" w:rsidP="002C6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Фарфор</w:t>
            </w:r>
            <w:r w:rsidR="00864A1B" w:rsidRPr="00864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764F"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864A1B" w:rsidRPr="00864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764F"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china or fine china</w:t>
            </w:r>
          </w:p>
        </w:tc>
      </w:tr>
      <w:tr w:rsidR="0030764F" w:rsidRPr="002C6E0B" w:rsidTr="002C6E0B">
        <w:tc>
          <w:tcPr>
            <w:tcW w:w="1985" w:type="dxa"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sconce</w:t>
            </w:r>
          </w:p>
        </w:tc>
        <w:tc>
          <w:tcPr>
            <w:tcW w:w="1843" w:type="dxa"/>
            <w:hideMark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skɔns</w:t>
            </w:r>
            <w:proofErr w:type="spellEnd"/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662" w:type="dxa"/>
            <w:hideMark/>
          </w:tcPr>
          <w:p w:rsidR="0030764F" w:rsidRPr="002C6E0B" w:rsidRDefault="0032249C" w:rsidP="002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Бра – настенный осветит</w:t>
            </w:r>
            <w:r w:rsidR="00D94CB0" w:rsidRPr="002C6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льный прибор</w:t>
            </w:r>
          </w:p>
        </w:tc>
      </w:tr>
      <w:tr w:rsidR="0030764F" w:rsidRPr="002C6E0B" w:rsidTr="002C6E0B">
        <w:tc>
          <w:tcPr>
            <w:tcW w:w="1985" w:type="dxa"/>
            <w:hideMark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tile</w:t>
            </w:r>
          </w:p>
        </w:tc>
        <w:tc>
          <w:tcPr>
            <w:tcW w:w="1843" w:type="dxa"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[‘</w:t>
            </w:r>
            <w:proofErr w:type="spellStart"/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taɪl</w:t>
            </w:r>
            <w:proofErr w:type="spellEnd"/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662" w:type="dxa"/>
            <w:hideMark/>
          </w:tcPr>
          <w:p w:rsidR="0030764F" w:rsidRPr="002C6E0B" w:rsidRDefault="0032249C" w:rsidP="002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Изразец</w:t>
            </w:r>
            <w:r w:rsidR="00864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64F" w:rsidRPr="002C6E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64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CB0"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tiled</w:t>
            </w:r>
            <w:r w:rsidR="00D94CB0" w:rsidRPr="002C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CB0"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stove</w:t>
            </w:r>
            <w:r w:rsidR="00D94CB0" w:rsidRPr="002C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A1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изразцовая печь</w:t>
            </w:r>
          </w:p>
        </w:tc>
      </w:tr>
      <w:tr w:rsidR="0030764F" w:rsidRPr="002C6E0B" w:rsidTr="002C6E0B">
        <w:trPr>
          <w:trHeight w:val="400"/>
        </w:trPr>
        <w:tc>
          <w:tcPr>
            <w:tcW w:w="1985" w:type="dxa"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tapestry</w:t>
            </w:r>
          </w:p>
        </w:tc>
        <w:tc>
          <w:tcPr>
            <w:tcW w:w="1843" w:type="dxa"/>
            <w:hideMark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[‘</w:t>
            </w:r>
            <w:proofErr w:type="spellStart"/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tæpɪstrɪ</w:t>
            </w:r>
            <w:proofErr w:type="spellEnd"/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662" w:type="dxa"/>
            <w:hideMark/>
          </w:tcPr>
          <w:p w:rsidR="0030764F" w:rsidRPr="002C6E0B" w:rsidRDefault="00D94CB0" w:rsidP="002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2249C" w:rsidRPr="002C6E0B">
              <w:rPr>
                <w:rFonts w:ascii="Times New Roman" w:hAnsi="Times New Roman" w:cs="Times New Roman"/>
                <w:sz w:val="24"/>
                <w:szCs w:val="24"/>
              </w:rPr>
              <w:t>палера</w:t>
            </w: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/гобелен</w:t>
            </w:r>
          </w:p>
        </w:tc>
      </w:tr>
      <w:tr w:rsidR="0030764F" w:rsidRPr="002C6E0B" w:rsidTr="002C6E0B">
        <w:trPr>
          <w:trHeight w:val="468"/>
        </w:trPr>
        <w:tc>
          <w:tcPr>
            <w:tcW w:w="1985" w:type="dxa"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upholstery</w:t>
            </w:r>
          </w:p>
        </w:tc>
        <w:tc>
          <w:tcPr>
            <w:tcW w:w="1843" w:type="dxa"/>
            <w:hideMark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ʌpˈhəulstərɪ</w:t>
            </w:r>
            <w:proofErr w:type="spellEnd"/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662" w:type="dxa"/>
            <w:hideMark/>
          </w:tcPr>
          <w:p w:rsidR="0030764F" w:rsidRPr="002C6E0B" w:rsidRDefault="0032249C" w:rsidP="002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 xml:space="preserve">Обивка </w:t>
            </w:r>
          </w:p>
        </w:tc>
      </w:tr>
      <w:tr w:rsidR="0030764F" w:rsidRPr="002C6E0B" w:rsidTr="002C6E0B">
        <w:trPr>
          <w:trHeight w:val="548"/>
        </w:trPr>
        <w:tc>
          <w:tcPr>
            <w:tcW w:w="1985" w:type="dxa"/>
            <w:hideMark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wreath laurel</w:t>
            </w:r>
          </w:p>
        </w:tc>
        <w:tc>
          <w:tcPr>
            <w:tcW w:w="1843" w:type="dxa"/>
            <w:hideMark/>
          </w:tcPr>
          <w:p w:rsidR="0030764F" w:rsidRPr="002C6E0B" w:rsidRDefault="0030764F" w:rsidP="002C6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ri:θ</w:t>
            </w:r>
            <w:proofErr w:type="spellEnd"/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ˈ</w:t>
            </w:r>
            <w:proofErr w:type="spellStart"/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lɔrəl</w:t>
            </w:r>
            <w:proofErr w:type="spellEnd"/>
            <w:r w:rsidRPr="002C6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662" w:type="dxa"/>
            <w:hideMark/>
          </w:tcPr>
          <w:p w:rsidR="0030764F" w:rsidRPr="002C6E0B" w:rsidRDefault="0032249C" w:rsidP="002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B">
              <w:rPr>
                <w:rFonts w:ascii="Times New Roman" w:hAnsi="Times New Roman" w:cs="Times New Roman"/>
                <w:sz w:val="24"/>
                <w:szCs w:val="24"/>
              </w:rPr>
              <w:t>Лавровый венок</w:t>
            </w:r>
          </w:p>
        </w:tc>
      </w:tr>
    </w:tbl>
    <w:p w:rsidR="00A55195" w:rsidRPr="002C6E0B" w:rsidRDefault="00A55195" w:rsidP="002C6E0B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A55195" w:rsidRPr="002C6E0B" w:rsidSect="007027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764F"/>
    <w:rsid w:val="001A277D"/>
    <w:rsid w:val="002C6E0B"/>
    <w:rsid w:val="0030764F"/>
    <w:rsid w:val="0032249C"/>
    <w:rsid w:val="004345A7"/>
    <w:rsid w:val="00573D3D"/>
    <w:rsid w:val="007027C5"/>
    <w:rsid w:val="00864A1B"/>
    <w:rsid w:val="00884D01"/>
    <w:rsid w:val="009273C4"/>
    <w:rsid w:val="0096508A"/>
    <w:rsid w:val="00A55195"/>
    <w:rsid w:val="00A629FC"/>
    <w:rsid w:val="00AD6015"/>
    <w:rsid w:val="00B2224E"/>
    <w:rsid w:val="00D94CB0"/>
    <w:rsid w:val="00DD03C9"/>
    <w:rsid w:val="00E8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Grid 1 Accent 3"/>
    <w:basedOn w:val="a1"/>
    <w:uiPriority w:val="67"/>
    <w:rsid w:val="0030764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a3">
    <w:name w:val="Table Grid"/>
    <w:basedOn w:val="a1"/>
    <w:uiPriority w:val="59"/>
    <w:rsid w:val="002C6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C81B-88EC-45DC-897B-3240D741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Полина</cp:lastModifiedBy>
  <cp:revision>2</cp:revision>
  <dcterms:created xsi:type="dcterms:W3CDTF">2020-11-16T12:46:00Z</dcterms:created>
  <dcterms:modified xsi:type="dcterms:W3CDTF">2020-11-16T12:46:00Z</dcterms:modified>
</cp:coreProperties>
</file>