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История дома на Тверской, 14</w:t>
      </w:r>
    </w:p>
    <w:p>
      <w:pPr>
        <w:pStyle w:val="Normal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 xml:space="preserve">ГМКЦ «Интеграция» им. Н.А. Островского (до апреля 2017 года ГМЦ «Преодоление» им. Н.А. Островского) находится в доме-памятнике архитектуры и истории </w:t>
      </w:r>
      <w:r>
        <w:rPr>
          <w:color w:val="000000"/>
          <w:sz w:val="28"/>
          <w:szCs w:val="28"/>
          <w:lang w:val="en-US"/>
        </w:rPr>
        <w:t>XVIII</w:t>
      </w:r>
      <w:r>
        <w:rPr>
          <w:color w:val="000000"/>
          <w:sz w:val="28"/>
          <w:szCs w:val="28"/>
        </w:rPr>
        <w:t>−</w:t>
      </w:r>
      <w:r>
        <w:rPr>
          <w:color w:val="000000"/>
          <w:sz w:val="28"/>
          <w:szCs w:val="28"/>
          <w:lang w:val="en-US"/>
        </w:rPr>
        <w:t>XX</w:t>
      </w:r>
      <w:r>
        <w:rPr>
          <w:color w:val="000000"/>
          <w:sz w:val="28"/>
          <w:szCs w:val="28"/>
        </w:rPr>
        <w:t xml:space="preserve"> веков. С двухсотлетней судьбой дома связаны имена многих выдающихся людей нашего Отечества.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 xml:space="preserve">Здание в строгом классическом стиле, с лёгким шестиколонным портиком было построено по проекту выдающегося зодчего Матвея Фёдоровича Казакова (1738−1812) для вдовы статс-секретаря императрицы Екатерины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– Екатерины Ивановны Козицкой (1746−1833).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 xml:space="preserve">Первоначальный облик творения М. Казакова запечатлён на акварели Ф. Алексеева «Вид на Страстную площадь и дом Козицкого в Москве», написанной вскоре после окончания строительства дома в 1800−1801 гг. Дом-дворец изображён в окружении ныне не существующих построек: колокольни церкви Дмитрия Солунского, Триумфальной арки и Страстного монастыря. Дом пережил пожар 1812 года и долгое время оставался одним из самых красивых зданий на Тверской улице. 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 xml:space="preserve">В 1824−1829 гг. здесь жила княгиня Зинаида Александровна Волконская. Её литературно-музыкальный салон был одним из самых известных в Москве. 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В салоне княгини бывали А. Пушкин, В. Жуковский, Е. Боратынский, Д. Веневитинов, А. Дельвиг, В. Кюхельбекер, Н. Погодин, В. Одоевский, братья И. и П. Киреевские, А. Мицкевич, С. Шевырев, композиторы А. Алябьев, А. Верстовский и много других людей, имена которых вошли в историю отечественной и мировой культуры.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 xml:space="preserve">Содержание вечеров княгини и состав посетителей во многом определялись неординарной личностью З.А. Волконской (1789−1862) – одной из самых замечательных и образованных женщин России первой половины </w:t>
      </w:r>
      <w:r>
        <w:rPr>
          <w:color w:val="000000"/>
          <w:sz w:val="28"/>
          <w:szCs w:val="28"/>
          <w:lang w:val="en-US"/>
        </w:rPr>
        <w:t>XIX</w:t>
      </w:r>
      <w:r>
        <w:rPr>
          <w:color w:val="000000"/>
          <w:sz w:val="28"/>
          <w:szCs w:val="28"/>
        </w:rPr>
        <w:t xml:space="preserve"> века. Она была необыкновенно талантлива: имела редкий по красоте голос, сочиняла музыку, писала стихи и прозу, увлекалась живописью, ставила оперы, в которых исполняла главные партии. Умом, красотой и благородством княгини восхищались многие. Поэты посвящали ей стихи, художники писали её портреты.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З.А. Волконская принимала деятельное участие в судьбе декабристов, среди которых были и её родственники. В 1826 году из дома княгини уезжала в Сибирь к ссыльному мужу – декабристу Мария Николаевна Волконская, на проводах которой был А.С. Пушкин.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 xml:space="preserve">После отъезда княгини Волконской в 1829 году в Италию дом утрачивает известность и переживает длительный период забвения. Его хозяева сменяются один за другим, не оставляя заметного следа в истории некогда знаменитого особняка. В результате нескольких перестроек второй половины </w:t>
      </w:r>
      <w:r>
        <w:rPr>
          <w:color w:val="000000"/>
          <w:sz w:val="28"/>
          <w:szCs w:val="28"/>
          <w:lang w:val="en-US"/>
        </w:rPr>
        <w:t>XIX</w:t>
      </w:r>
      <w:r>
        <w:rPr>
          <w:color w:val="000000"/>
          <w:sz w:val="28"/>
          <w:szCs w:val="28"/>
        </w:rPr>
        <w:t xml:space="preserve"> века дом полностью изменил свой первоначальный облик.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1898 по 1917 годы особняк принадлежал известному петербургскому купцу-миллионеру Григорию Григорьевичу Елисееву. Он завершил перестройку дома. Не стало апартаментов, где находился салон княгини З.А.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Волконской. Значительная часть дома была отведена под магазин, знаменитый экзотическими фруктами, марочными винами, редкими сортами кофе, чая, специй. 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Магазин сохранился до наших дней и известен под именем своего первого владельца – «Елисеевский».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 xml:space="preserve">В другой части дома находились меблированные комнаты. В начале </w:t>
      </w:r>
      <w:r>
        <w:rPr>
          <w:color w:val="000000"/>
          <w:sz w:val="28"/>
          <w:szCs w:val="28"/>
          <w:lang w:val="en-US"/>
        </w:rPr>
        <w:t>XX</w:t>
      </w:r>
      <w:r>
        <w:rPr>
          <w:color w:val="000000"/>
          <w:sz w:val="28"/>
          <w:szCs w:val="28"/>
        </w:rPr>
        <w:t> века здесь собиралась труппа Художественного театра, пока достраивалось его здание. Здесь Максим Горький читал свою пьесу «На дне», пели Фёдор Шаляпин и Леонид Собинов.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С 1918 года часть дома использовалась под квартиры. В декабре 1935 года сюда переехал писатель Николай Алексеевич Островский, автор легендарного романа «Как закалялась сталь», ставшего настольной книгой нескольких поколений. Он встречался с посетителями, среди которых были режиссёр Всеволод Мейерхольд и актриса Зинаида Райх, писатели и поэты А.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Фадеев, А. Караваева, Н. Асеев, Б. Корнилов, А. Серафимович, М.Светлов, В. Инбер и другие.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 xml:space="preserve">Торжественное открытие Государственного музея Н.А. Островского в Москве состоялось 21 октября 1940 г. Музей состоял из мемориальной комнаты – кабинета писателя и двух залов, посвящённых жизни и творчеству Н.А. Островского. Немного позже в деятельности музея появляется тема «люди корчагинской судьбы» − коллекция пополнялась материалами о людях с тяжёлыми обстоятельствами жизни и ограниченными возможностями здоровья, которые не сломились и, несмотря на эти обстоятельства, состоялись в спорте, искусстве, политике, литературном творчестве. 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Три темы («Салон З. Волконской», «Жизнь и творчество Н.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Островского», «Преодоление – рассказ о людях трудной судьбы») совершенно очевидно вошли в противоречие друг с другом, что определило сложность создания какой-либо единой экспозиции. Образуется учреждение с разнообразными видами деятельности, экспозиция же постоянно требует обновления. Музей много лет находился в поиске, работая как музей примирения эпох в истории одного дома.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 xml:space="preserve">Во исполнение приказа Департамента культуры города Москвы от 14 декабря 2016 г. № 967 «О реорганизации ГБУК ГМЦ </w:t>
      </w:r>
      <w:r>
        <w:rPr>
          <w:rStyle w:val="Articlenormal"/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Преодоление</w:t>
      </w:r>
      <w:r>
        <w:rPr>
          <w:rStyle w:val="Articlenormal"/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им. Н.А.Островского путём присоединения к нему ГБУК г. Москвы «Центр </w:t>
      </w:r>
      <w:r>
        <w:rPr>
          <w:rStyle w:val="Articlenormal"/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Интеграция</w:t>
      </w:r>
      <w:r>
        <w:rPr>
          <w:rStyle w:val="Articlenormal"/>
          <w:color w:val="000000"/>
          <w:sz w:val="28"/>
          <w:szCs w:val="28"/>
        </w:rPr>
        <w:t xml:space="preserve">"» </w:t>
      </w:r>
      <w:r>
        <w:rPr>
          <w:color w:val="000000"/>
          <w:sz w:val="28"/>
          <w:szCs w:val="28"/>
        </w:rPr>
        <w:t xml:space="preserve">состоялось объединение двух учреждений с различными функциями в культурной жизни города, деятельность которых на протяжении ряда лет совпадала по сути (работа с людьми ограниченных возможностей здоровья). </w:t>
      </w:r>
    </w:p>
    <w:p>
      <w:pPr>
        <w:pStyle w:val="Normal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Литература и музыка в Музее-центре на Тверской, 14</w:t>
      </w:r>
    </w:p>
    <w:p>
      <w:pPr>
        <w:pStyle w:val="Normal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 xml:space="preserve">ГМКЦ «Интеграция» им. Н. А. Островского (до апреля 2017 года ГМЦ «Преодоление» им. Н.А. Островского), автора культового романа «Как закалялась сталь», был создан в 1940 году как Литературно-мемориальный музей писателя. Но он быстро вышел за рамки литературного музея. В настоящее время это многофункциональное учреждение культуры, в котором наряду с основными направлениями деятельности – изучением и популяризацией жизни и творчества Н.А. Островского и темой «Преодоление» (работа с творчески одарёнными инвалидами) − есть ещё одно, связанное с историей дома, построенного в конце </w:t>
      </w:r>
      <w:r>
        <w:rPr>
          <w:color w:val="000000"/>
          <w:sz w:val="28"/>
          <w:szCs w:val="28"/>
          <w:lang w:val="en-US"/>
        </w:rPr>
        <w:t>XVIII</w:t>
      </w:r>
      <w:r>
        <w:rPr>
          <w:color w:val="000000"/>
          <w:sz w:val="28"/>
          <w:szCs w:val="28"/>
        </w:rPr>
        <w:t xml:space="preserve"> века великим русским архитектором М. Казаковым.</w:t>
      </w:r>
    </w:p>
    <w:p>
      <w:pPr>
        <w:pStyle w:val="Normal"/>
        <w:ind w:firstLine="708"/>
        <w:jc w:val="both"/>
        <w:rPr/>
      </w:pPr>
      <w:r>
        <w:rPr>
          <w:color w:val="000000"/>
          <w:sz w:val="28"/>
          <w:szCs w:val="28"/>
        </w:rPr>
        <w:t xml:space="preserve">В первой четверти </w:t>
      </w:r>
      <w:r>
        <w:rPr>
          <w:color w:val="000000"/>
          <w:sz w:val="28"/>
          <w:szCs w:val="28"/>
          <w:lang w:val="en-US"/>
        </w:rPr>
        <w:t>XIX</w:t>
      </w:r>
      <w:r>
        <w:rPr>
          <w:color w:val="000000"/>
          <w:sz w:val="28"/>
          <w:szCs w:val="28"/>
        </w:rPr>
        <w:t xml:space="preserve"> века Дом стал одним из важнейших центров русской культуры. В настоящий храм искусств его превратила княгиня Зинаида Александровна Волконская, хозяйка Литературно-музыкального салона, где наряду с литературной и художественно-живописной традиций важное место отводилось музыке как языку души, понятному всем без перевода. Содержание вечеров-салонов и состав его посетителей во многом определялись неординарной личностью самой княгини З.А. Волконской – одной из самых замечательных женщин России первой половины </w:t>
      </w:r>
      <w:r>
        <w:rPr>
          <w:color w:val="000000"/>
          <w:sz w:val="28"/>
          <w:szCs w:val="28"/>
          <w:lang w:val="en-US"/>
        </w:rPr>
        <w:t>XIX</w:t>
      </w:r>
      <w:r>
        <w:rPr>
          <w:color w:val="000000"/>
          <w:sz w:val="28"/>
          <w:szCs w:val="28"/>
        </w:rPr>
        <w:t xml:space="preserve"> века.</w:t>
      </w:r>
    </w:p>
    <w:p>
      <w:pPr>
        <w:pStyle w:val="Normal"/>
        <w:ind w:firstLine="708"/>
        <w:jc w:val="both"/>
        <w:rPr/>
      </w:pPr>
      <w:r>
        <w:rPr>
          <w:color w:val="000000"/>
          <w:sz w:val="28"/>
          <w:szCs w:val="28"/>
        </w:rPr>
        <w:t xml:space="preserve">Она была необыкновенно талантлива: имела редкий по красоте голос («поёт, как ангел» – П. Вяземский), сочиняла музыку (её Кантата на смерть царя Александра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хранится в Музее имени М. Глинки в Москве), писала стихи и прозу (среди сочинений – «Сказание об Ольге», «Славянская картина 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 xml:space="preserve"> в.», «Четыре новеллы»), увлекалась живописью, ставила оперы. Княгиня З.А.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Волконская восхищала многих, в т. ч. и царя Александра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, умом, красотой и благородством.</w:t>
      </w:r>
    </w:p>
    <w:p>
      <w:pPr>
        <w:pStyle w:val="Normal"/>
        <w:ind w:firstLine="708"/>
        <w:jc w:val="both"/>
        <w:rPr/>
      </w:pPr>
      <w:r>
        <w:rPr>
          <w:color w:val="000000"/>
          <w:sz w:val="28"/>
          <w:szCs w:val="28"/>
        </w:rPr>
        <w:t>Неудивительно, что посетителями её салона стали «отборные личности» и среди них чуть ли не весь цвет русской литературы той поры: А. Пушкин, В.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Жуковский, П. Вяземский, Е. Боратынский, Д. Веневитинов, А. Дельвиг, Ф. Тютчев и много других известных литераторов. Самый тёплый приём в доме княгини нашёл и ссыльный польский поэт Адам Мицкевич. С его именем и с именем А. Пушкина связан знаменательный эпизод, который произошёл на литературном обеде у княгини, когда двум опальным поэтам была предложена тема для поэтической импровизации. И победил на ней А. Мицкевич, который для своих друзей, не знавших по-польски, импровизировал французскою прозою. Это событие через несколько десятилетий (1907 г.) найдёт своё живописное выражение в картине художника Г. Мясоедова.</w:t>
      </w:r>
    </w:p>
    <w:p>
      <w:pPr>
        <w:pStyle w:val="Normal"/>
        <w:ind w:firstLine="708"/>
        <w:jc w:val="both"/>
        <w:rPr/>
      </w:pPr>
      <w:r>
        <w:rPr>
          <w:color w:val="000000"/>
          <w:sz w:val="28"/>
          <w:szCs w:val="28"/>
        </w:rPr>
        <w:t>В числе посетителей у Волконской были известные композиторы А. Алябьев, А. Верстовский, М. Виельгорский, Й. Геништа и знаменитая польская пианистка М. Шимановская. К приезду А. Пушкина, вернувшегося из Михайловской ссылки, композитор Й. Геништа положил на музыку его элегию «Погасло дневное светило», и романс был впервые исполнен в присутствии поэта самой хозяйкой салона.</w:t>
      </w:r>
    </w:p>
    <w:p>
      <w:pPr>
        <w:pStyle w:val="Normal"/>
        <w:ind w:firstLine="708"/>
        <w:jc w:val="both"/>
        <w:rPr/>
      </w:pPr>
      <w:r>
        <w:rPr>
          <w:color w:val="000000"/>
          <w:sz w:val="28"/>
          <w:szCs w:val="28"/>
        </w:rPr>
        <w:t xml:space="preserve">Дом княгини был похож на музей. Она перевезла сюда коллекцию своего отца, известного дипломата А.М. Белосельского-Белозерского, человека талантливого, европейски образованного. (Он переписывался </w:t>
      </w:r>
      <w:r>
        <w:rPr>
          <w:color w:val="000000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</w:rPr>
        <w:t xml:space="preserve"> Вольтером, Бомарше, Руссо, в его доме бывал А.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Моцарт, среди друзей − русский писатель и историк Н. Карамзин, Василий Пушкин – дядя великого поэта.). В этой коллекции были «оригиналы и копии знаменитейших произведений живописи и скульптуры. Стены комнат были украшены "фресками в стиле эпох"». Роспись осуществлял итальянский друг княгини, наставник её сына художник М. Барбиери.</w:t>
      </w:r>
    </w:p>
    <w:p>
      <w:pPr>
        <w:pStyle w:val="Normal"/>
        <w:ind w:firstLine="708"/>
        <w:jc w:val="both"/>
        <w:rPr/>
      </w:pPr>
      <w:r>
        <w:rPr>
          <w:color w:val="000000"/>
          <w:sz w:val="28"/>
          <w:szCs w:val="28"/>
        </w:rPr>
        <w:t xml:space="preserve">Парадный зал был превращён в театр, сцену которого украшали бюсты Д. Чимарозы и Ж. Мольера − реформаторов оперы и драматической сцены; их имена символизировали взаимосвязь литературы и музыки. Адам Мицкевич передал поэтический образ одного из залов дома в стихотворении «Греческая комната»: </w:t>
      </w:r>
    </w:p>
    <w:p>
      <w:pPr>
        <w:pStyle w:val="Normal"/>
        <w:ind w:firstLine="708"/>
        <w:jc w:val="both"/>
        <w:rPr/>
      </w:pPr>
      <w:r>
        <w:rPr>
          <w:color w:val="000000"/>
          <w:sz w:val="28"/>
          <w:szCs w:val="28"/>
        </w:rPr>
        <w:t>«Здесь всё прошлое мира…/ В каждом память искусства и весть для потомков».</w:t>
      </w:r>
    </w:p>
    <w:p>
      <w:pPr>
        <w:pStyle w:val="Normal"/>
        <w:ind w:firstLine="708"/>
        <w:jc w:val="both"/>
        <w:rPr/>
      </w:pPr>
      <w:r>
        <w:rPr>
          <w:color w:val="000000"/>
          <w:sz w:val="28"/>
          <w:szCs w:val="28"/>
        </w:rPr>
        <w:t xml:space="preserve">Если в большинстве московских салонов звучала немецкая музыка, то в салоне З. Волконской предпочтение отдавалось итальянскому и французскому искусству. Часто на сцене домашнего театра у З. Волконской выступали артисты итальянской оперной труппы, работавшие в Москве. Вечер с их участием княгиня устроила в декабре 1826 года в честь своей невестки Марии Волконской-Раевской, которая остановилась у неё перед отъездом в Сибирь вслед за мужем-декабристом. Зинаида Волконская и Мария Волконская были замужем за братьями Волконскими, первая – за Никитой – флигель-адъютантом Александра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, вторая – за героем Отечественной войны 1812 года, декабристом Сергеем. Княгиня Зинаида, движимая состраданием к участникам восстания, среди которых у неё было много родных и друзей, испытывая неприязнь к Николаю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и его режиму, в 1829 году покинет навсегда Россию и поселится в Риме, в Италии, в стране, где она жила раньше и которую любила. О наиболее важных и интересных событиях, которые происходили в этом доме, в Музее-центре рассказывает выставка «История дома на Тверской, 14». Перед сотрудниками музея встал вопрос и о возрождении традиций, которые были заложены здесь знаменитой княгиней. </w:t>
      </w:r>
    </w:p>
    <w:p>
      <w:pPr>
        <w:pStyle w:val="Normal"/>
        <w:ind w:firstLine="708"/>
        <w:jc w:val="both"/>
        <w:rPr/>
      </w:pPr>
      <w:r>
        <w:rPr>
          <w:color w:val="000000"/>
          <w:sz w:val="28"/>
          <w:szCs w:val="28"/>
        </w:rPr>
        <w:t>Первоначально в музее стали периодически проводиться музыкальные вечера, где вспоминали проходившие в этом доме по понедельникам литературные обеды, «чтения, концерты, представления итальянских опер». Но с 1996 года было решено обобщить накопленный опыт и выстроить его в определенной системе. Так в музее родился фестиваль, получивший название «Декабрьские салоны памяти княгини З.А. Волконской». Фестиваль ежегодно открывается 3 декабря, в день рождения княгини З.А. Волконской. Программа каждого фестиваля состоит, как правило, из четырёх вечеров, каждый из которых имеет свой смысловой акцент. В основу формирования репертуара концертов фестиваля был положен музейный принцип сохранения исторической и художественной правды, его документальное подтверждение. Работу по восстановлению репертуара тех лет, формированию программ, поиску забытых имён и музыкальных произведений, подбор достойных исполнителей, организацию и проведение фестиваля в течение этих лет осуществляла музыковед, член Союза композиторов Валерия Ражева вместе с концертным отделом Музея-центра.</w:t>
      </w:r>
    </w:p>
    <w:p>
      <w:pPr>
        <w:pStyle w:val="Normal"/>
        <w:ind w:firstLine="708"/>
        <w:jc w:val="both"/>
        <w:rPr/>
      </w:pPr>
      <w:r>
        <w:rPr>
          <w:color w:val="000000"/>
          <w:sz w:val="28"/>
          <w:szCs w:val="28"/>
        </w:rPr>
        <w:t xml:space="preserve">Особое место в программах фестиваля занял репертуар, исполняемый лично княгиней Зинаидой. Сначала в концертах появились арии и сцены из оперы «Итальянка в Алжире» Д. Россини. Известно, что с этой оперой тогда ещё неизвестного итальянского композитора княгиня познакомила Париж и Вену, где она вместе с мужем и сыном находилась в свите царя Александра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, приняв участие в торжествах Венского и Веронского конгрессов, посвящённых победе над Наполеоном. [Европа была покорена музыкальными и сценическими дарованиями княгини, её голос восхищал Д. Россини, а драматический талант – первую актрису Франции м-ль Марс.]</w:t>
      </w:r>
    </w:p>
    <w:p>
      <w:pPr>
        <w:pStyle w:val="Normal"/>
        <w:ind w:firstLine="708"/>
        <w:jc w:val="both"/>
        <w:rPr/>
      </w:pPr>
      <w:r>
        <w:rPr>
          <w:color w:val="000000"/>
          <w:sz w:val="28"/>
          <w:szCs w:val="28"/>
        </w:rPr>
        <w:t>В концертах фестиваля звучала музыка из оперы Д. Россини «Танкред», которую княгиня поставила в своём домашнем театре и где сама выступила в главной роли. В следующие концерты фестиваля из репертуара княгини Волконской добавились сочинения старинных итальянских авторов, в том числе псалмы Б. Марчелло, которых до приезда княгини Зинаиды в Россию ни у кого не было. Помимо личного репертуара З.А. Волконской параллельно шёл поиск документально подтверждённого репертуара салона, где выступали другие исполнители. Итальянские артисты, выступавшие у княгини, часто исполняли музыку из опер любимых З.А. Волконской Дж. Россини и Моцарта, оперы которого «Свадьба Фигаро» и «Дон Жуан» были в репертуаре московской итальянской труппы. Звучали в доме Волконской и ранние произведения Г.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Доницетти и В. Беллини. Как видим, программа фестиваля оказалась непростой, многие произведения долгое время не звучали, требовалось их восстановить. Звучала в салоне и музыка частых гостей Волконской, отечественных композиторов – А. Верстовского, М. Виельгорского, А.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Алябьева, Й. Геништы, исполнялись произведения М. Глинки, которого З.А.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Волконская лично знала и музыку которого очень любила. Много вечеров фестиваля было посвящено самой княгине и её многочисленным и многогранным интересам (известно, что З.А. Волконская была автором проекта создания в Москве «Эстетического музея» при Московском университете, не осуществившегося не по её вине. Осуществить этот проект удалось только в начале </w:t>
      </w:r>
      <w:r>
        <w:rPr>
          <w:color w:val="000000"/>
          <w:sz w:val="28"/>
          <w:szCs w:val="28"/>
          <w:lang w:val="en-US"/>
        </w:rPr>
        <w:t>XX</w:t>
      </w:r>
      <w:r>
        <w:rPr>
          <w:color w:val="000000"/>
          <w:sz w:val="28"/>
          <w:szCs w:val="28"/>
        </w:rPr>
        <w:t xml:space="preserve"> века профессору И.В. Цветаеву, основавшему Музей изящных искусств в Москве (ныне ГМИИ им. Пушкина). Он неоднократно отмечал, что только завершил замысел «высокоодарённой княгини Зинаиды Александровны Волконской»).</w:t>
      </w:r>
    </w:p>
    <w:p>
      <w:pPr>
        <w:pStyle w:val="Normal"/>
        <w:ind w:firstLine="708"/>
        <w:jc w:val="both"/>
        <w:rPr/>
      </w:pPr>
      <w:r>
        <w:rPr>
          <w:color w:val="000000"/>
          <w:sz w:val="28"/>
          <w:szCs w:val="28"/>
        </w:rPr>
        <w:t xml:space="preserve">Княгиня сама была объектом вдохновения для поэтов и художников. Ей, её дому, её салону посвящали стихи едва ли не все поэты, которые были гостями дома на Тверской и оставались друзьями княгини в последующие годы. Среди авторов этих стихов современники З.А. Волконской – А. Пушкин, В. Жуковский, Д. Веневитинов, И. Козлов, П. Вяземский, Е. Боратынский, С. Шевырёв, Н. Павлов, И. Киреевский, и, конечно, А. Мицкевич. А.С. Пушкин, в посвящённом З.А. Волконской стихотворении назвал её «царицей муз и красоты». Эти стихи звучат на концертах фестиваля, а также сопровождают рассказ ведущей фестиваля. Опубликованные, они составили целый поэтический сборник. </w:t>
      </w:r>
    </w:p>
    <w:p>
      <w:pPr>
        <w:pStyle w:val="Normal"/>
        <w:ind w:firstLine="708"/>
        <w:jc w:val="both"/>
        <w:rPr/>
      </w:pPr>
      <w:r>
        <w:rPr>
          <w:color w:val="000000"/>
          <w:sz w:val="28"/>
          <w:szCs w:val="28"/>
        </w:rPr>
        <w:t>Так из мелких обломков исторических свидетельств собирает ныне, в </w:t>
      </w:r>
      <w:r>
        <w:rPr>
          <w:color w:val="000000"/>
          <w:sz w:val="28"/>
          <w:szCs w:val="28"/>
          <w:lang w:val="en-US"/>
        </w:rPr>
        <w:t>XXI</w:t>
      </w:r>
      <w:r>
        <w:rPr>
          <w:color w:val="000000"/>
          <w:sz w:val="28"/>
          <w:szCs w:val="28"/>
        </w:rPr>
        <w:t> веке, Музей-центр в Москве на Тверской образ эпохи Золотого века русской литературы, музыки, живописи, восстанавливается интонационный контекст эпохи, в которой совершались великие художественные открытия России.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Но впереди ещё много работы, в первую очередь связанной с репертуаром самой Зинаиды Волконской. Известно, что княгиня активно собирала и задушевно пела русские народные песни, о чём упоминает князь П. Вяземский, друг княгини. Мы говорили о восстановлении репертуара, который звучал в салоне З. Волконской. Но для того, чтобы этот репертуар ожил, зазвучал, нужны были достойные исполнители. Рассчитывать на известных исполнителей не приходилось: у них нет этого репертуара, а разучивать его при их плотном графике работы нереально. Тем более что выступления в Музее-центре проходят на благотворительной основе. Ставка была сделана на артистическую молодёжь. Преодолевая робость и неуверенность в себе, на сцену вышли студенты. За годы своего существования фестиваль обрёл и своих исполнителей, и своих соратников-педагогов буквально во всех музыкальных вузах Москвы. Те, кто впервые выходил на сцену Музея в декабрьские вечера, теперь заняли достойное место в музыкальных театрах Москвы и зарубежья. Перечислить всех вокалистов, как и талантливых инструменталистов, участвовавших в восстановлении музыки из репертуара Салона княгини З. Волконской, выступавших на музейной сцене в программах Декабрьских салонов в наших рамках, к сожалению, не представляется возможным. Более всех в зале Музея-центра поразила публику практически полным охватом репертуара З.А. Волконской Анастасия Болдырева. Она начала своё выступление на сцене Музея ещё студенткой Академии хорового искусства им. Свешникова. Участие и победы в Международных конкурсах открыли ей дорогу на европейскую сцену. Она стала солисткой Флорентийской, Берлинской и других опер с плотным международным гастрольным графиком.</w:t>
      </w:r>
    </w:p>
    <w:p>
      <w:pPr>
        <w:pStyle w:val="Normal"/>
        <w:ind w:firstLine="708"/>
        <w:jc w:val="both"/>
        <w:rPr/>
      </w:pPr>
      <w:r>
        <w:rPr>
          <w:color w:val="000000"/>
          <w:sz w:val="28"/>
          <w:szCs w:val="28"/>
        </w:rPr>
        <w:t>В начале 1829 г. вилла З.А. Волконской в Риме становится своеобразным центром русской культуры. (В настоящее время там находится Английское посольство.) Под её кровом находили приют Н.В. Гоголь и В.А. Жуковский, художники К. Брюллов и А. Иванов. В саду княгиня устроила аллею воспоминаний, где дорогим ей людям поставила памятные стелы, среди которых и первый памятник Пушкину (1839 г.). Из Рима в Петербург и Москву Волконская посылает свои статьи, в которых описывает путешествие с севера на юг по Италии, их публикуют в отечественных журналах. В Риме она создаёт общество «Патриотическая беседа» в целях ознакомления итальянцев с русской историей. Умерла княгиня в Риме в 1862 году, где и похоронена в церкви святых Винченцо и Анастазио на площади Треви, вмести с мужем и сестрой.</w:t>
      </w:r>
    </w:p>
    <w:p>
      <w:pPr>
        <w:pStyle w:val="Normal"/>
        <w:ind w:firstLine="708"/>
        <w:jc w:val="both"/>
        <w:rPr/>
      </w:pPr>
      <w:r>
        <w:rPr>
          <w:color w:val="000000"/>
          <w:sz w:val="28"/>
          <w:szCs w:val="28"/>
        </w:rPr>
        <w:t xml:space="preserve">Один из зарубежных журналов в статье, посвящённой 200-летию со дня рождения З.А. Волконской, писал, что её имя осталось не только в русской, но и в европейской культуре. 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right"/>
        <w:rPr/>
      </w:pPr>
      <w:r>
        <w:rPr>
          <w:i/>
          <w:color w:val="000000"/>
          <w:sz w:val="28"/>
          <w:szCs w:val="28"/>
        </w:rPr>
        <w:t xml:space="preserve">Поцелуева А.И., </w:t>
      </w:r>
    </w:p>
    <w:p>
      <w:pPr>
        <w:pStyle w:val="Normal"/>
        <w:jc w:val="right"/>
        <w:rPr/>
      </w:pPr>
      <w:r>
        <w:rPr>
          <w:i/>
          <w:color w:val="000000"/>
          <w:sz w:val="28"/>
          <w:szCs w:val="28"/>
        </w:rPr>
        <w:t>методист научно-просветительского отдела</w:t>
      </w:r>
    </w:p>
    <w:sectPr>
      <w:type w:val="nextPage"/>
      <w:pgSz w:w="11906" w:h="16838"/>
      <w:pgMar w:left="1021" w:right="1021" w:header="0" w:top="1021" w:footer="0" w:bottom="102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Символ сноски"/>
    <w:qFormat/>
    <w:rPr>
      <w:vertAlign w:val="superscript"/>
    </w:rPr>
  </w:style>
  <w:style w:type="character" w:styleId="Articlenormal">
    <w:name w:val="article normal"/>
    <w:basedOn w:val="Style14"/>
    <w:qFormat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Обычный (веб)"/>
    <w:basedOn w:val="Normal"/>
    <w:qFormat/>
    <w:pPr>
      <w:spacing w:before="280" w:after="280"/>
    </w:pPr>
    <w:rPr/>
  </w:style>
  <w:style w:type="paragraph" w:styleId="Style22">
    <w:name w:val="Без интервала"/>
    <w:qFormat/>
    <w:pPr>
      <w:widowControl/>
    </w:pPr>
    <w:rPr>
      <w:rFonts w:ascii="Calibri" w:hAnsi="Calibri" w:eastAsia="Calibri" w:cs="Calibri"/>
      <w:color w:val="auto"/>
      <w:sz w:val="22"/>
      <w:szCs w:val="22"/>
      <w:lang w:val="ru-RU" w:bidi="ar-SA" w:eastAsia="zh-CN"/>
    </w:rPr>
  </w:style>
  <w:style w:type="paragraph" w:styleId="Style23">
    <w:name w:val="Footnote Text"/>
    <w:basedOn w:val="Normal"/>
    <w:pPr/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Application>LibreOffice/5.2.3.3$Windows_x86 LibreOffice_project/d54a8868f08a7b39642414cf2c8ef2f228f780cf</Application>
  <Pages>3</Pages>
  <Words>2320</Words>
  <Characters>14634</Characters>
  <CharactersWithSpaces>16945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2017-11-19T15:02:00Z</dcterms:created>
  <dc:creator>Customer</dc:creator>
  <dc:description/>
  <dc:language>ru-RU</dc:language>
  <cp:lastModifiedBy>Оксана Ю. Денисова</cp:lastModifiedBy>
  <dcterms:modified xsi:type="dcterms:W3CDTF">2018-06-14T12:56:00Z</dcterms:modified>
  <cp:revision>23</cp:revision>
  <dc:subject/>
  <dc:title/>
</cp:coreProperties>
</file>