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20"/>
        <w:gridCol w:w="567"/>
        <w:gridCol w:w="567"/>
        <w:gridCol w:w="567"/>
        <w:gridCol w:w="567"/>
        <w:gridCol w:w="567"/>
        <w:gridCol w:w="348"/>
        <w:gridCol w:w="219"/>
        <w:gridCol w:w="567"/>
        <w:gridCol w:w="567"/>
        <w:gridCol w:w="567"/>
        <w:gridCol w:w="567"/>
        <w:gridCol w:w="567"/>
        <w:gridCol w:w="567"/>
        <w:gridCol w:w="283"/>
        <w:gridCol w:w="284"/>
        <w:gridCol w:w="567"/>
        <w:gridCol w:w="567"/>
        <w:gridCol w:w="567"/>
        <w:gridCol w:w="567"/>
        <w:gridCol w:w="567"/>
        <w:gridCol w:w="567"/>
        <w:gridCol w:w="217"/>
        <w:gridCol w:w="350"/>
        <w:gridCol w:w="567"/>
        <w:gridCol w:w="567"/>
        <w:gridCol w:w="567"/>
        <w:gridCol w:w="567"/>
        <w:gridCol w:w="567"/>
        <w:gridCol w:w="720"/>
      </w:tblGrid>
      <w:tr w:rsidR="00995FEE" w:rsidRPr="00F35EBB" w:rsidTr="00DF0C34">
        <w:trPr>
          <w:trHeight w:val="423"/>
        </w:trPr>
        <w:tc>
          <w:tcPr>
            <w:tcW w:w="720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См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6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7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8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9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12</w:t>
            </w:r>
          </w:p>
        </w:tc>
        <w:tc>
          <w:tcPr>
            <w:tcW w:w="567" w:type="dxa"/>
            <w:gridSpan w:val="2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16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18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24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25</w:t>
            </w:r>
          </w:p>
        </w:tc>
        <w:tc>
          <w:tcPr>
            <w:tcW w:w="720" w:type="dxa"/>
            <w:vAlign w:val="center"/>
          </w:tcPr>
          <w:p w:rsidR="00995FEE" w:rsidRPr="00F35EBB" w:rsidRDefault="00995FEE" w:rsidP="00DF0C34">
            <w:pPr>
              <w:jc w:val="center"/>
              <w:rPr>
                <w:b/>
                <w:sz w:val="28"/>
              </w:rPr>
            </w:pPr>
            <w:r w:rsidRPr="00F35EBB">
              <w:rPr>
                <w:b/>
                <w:sz w:val="28"/>
              </w:rPr>
              <w:t>См</w:t>
            </w:r>
          </w:p>
        </w:tc>
      </w:tr>
      <w:tr w:rsidR="007B4D33" w:rsidRPr="00F35EBB" w:rsidTr="000B53FA">
        <w:trPr>
          <w:trHeight w:val="3541"/>
        </w:trPr>
        <w:tc>
          <w:tcPr>
            <w:tcW w:w="15615" w:type="dxa"/>
            <w:gridSpan w:val="30"/>
          </w:tcPr>
          <w:p w:rsidR="00047062" w:rsidRPr="00F47DCE" w:rsidRDefault="00F20D62" w:rsidP="00F47DCE">
            <w:pPr>
              <w:pStyle w:val="aa"/>
              <w:numPr>
                <w:ilvl w:val="0"/>
                <w:numId w:val="1"/>
              </w:numPr>
              <w:tabs>
                <w:tab w:val="left" w:pos="290"/>
              </w:tabs>
              <w:spacing w:before="240"/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Изучи схемы фундаментов</w:t>
            </w:r>
            <w:r w:rsidR="00F47D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7062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представленные в экспозиции</w:t>
            </w:r>
            <w:r w:rsidR="000B53FA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4D33" w:rsidRPr="00F47DCE" w:rsidRDefault="000B53FA" w:rsidP="002B1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D62" w:rsidRPr="00F47DCE">
              <w:rPr>
                <w:rFonts w:ascii="Times New Roman" w:hAnsi="Times New Roman" w:cs="Times New Roman"/>
                <w:sz w:val="28"/>
                <w:szCs w:val="28"/>
              </w:rPr>
              <w:t>предели названи</w:t>
            </w:r>
            <w:r w:rsidR="00F47D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0D62" w:rsidRPr="00F47DC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построек</w:t>
            </w:r>
            <w:r w:rsidR="00D4077E" w:rsidRPr="00F47D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20D62" w:rsidRPr="00F4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D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D62" w:rsidRPr="00F47DCE">
              <w:rPr>
                <w:rFonts w:ascii="Times New Roman" w:hAnsi="Times New Roman" w:cs="Times New Roman"/>
                <w:sz w:val="28"/>
                <w:szCs w:val="28"/>
              </w:rPr>
              <w:t>тметь их на панорамном плане</w:t>
            </w:r>
            <w:r w:rsidR="007B4D33" w:rsidRPr="00F47DCE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архитектора В.</w:t>
            </w:r>
            <w:r w:rsidR="003B75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="007B4D33" w:rsidRPr="00F47DC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F47D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B4D33" w:rsidRPr="00F47DCE">
              <w:rPr>
                <w:rFonts w:ascii="Times New Roman" w:hAnsi="Times New Roman" w:cs="Times New Roman"/>
                <w:sz w:val="28"/>
                <w:szCs w:val="28"/>
              </w:rPr>
              <w:t>Баженова</w:t>
            </w:r>
            <w:r w:rsidR="00F20D62" w:rsidRPr="00F47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3FA" w:rsidRDefault="00047062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1411915</wp:posOffset>
                  </wp:positionH>
                  <wp:positionV relativeFrom="paragraph">
                    <wp:posOffset>69672</wp:posOffset>
                  </wp:positionV>
                  <wp:extent cx="6955908" cy="1616149"/>
                  <wp:effectExtent l="19050" t="0" r="0" b="0"/>
                  <wp:wrapNone/>
                  <wp:docPr id="1" name="Рисунок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>
                            <a:grayscl/>
                            <a:lum bright="10000" contrast="30000"/>
                          </a:blip>
                          <a:srcRect t="35028" b="17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5908" cy="161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B53FA" w:rsidRDefault="000B53FA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0B53FA" w:rsidRDefault="000B53FA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0B53FA" w:rsidRDefault="000B53FA" w:rsidP="00F20D62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F20D62" w:rsidRPr="00F35EBB" w:rsidRDefault="00F20D62" w:rsidP="002B1D25">
            <w:pPr>
              <w:rPr>
                <w:rFonts w:cs="Helvetica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6577E" w:rsidRPr="00F35EBB" w:rsidTr="002B0BCA">
        <w:trPr>
          <w:trHeight w:val="3109"/>
        </w:trPr>
        <w:tc>
          <w:tcPr>
            <w:tcW w:w="3903" w:type="dxa"/>
            <w:gridSpan w:val="7"/>
            <w:tcBorders>
              <w:bottom w:val="single" w:sz="4" w:space="0" w:color="000000" w:themeColor="text1"/>
            </w:tcBorders>
          </w:tcPr>
          <w:p w:rsidR="0076577E" w:rsidRPr="00F47DCE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47DC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D2009" w:rsidRDefault="0092156F" w:rsidP="006B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72074" cy="1548000"/>
                  <wp:effectExtent l="19050" t="0" r="9076" b="0"/>
                  <wp:docPr id="2" name="Рисунок 1" descr="Камер-юнфа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р-юнфарский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1E8DB"/>
                              </a:clrFrom>
                              <a:clrTo>
                                <a:srgbClr val="F1E8DB">
                                  <a:alpha val="0"/>
                                </a:srgbClr>
                              </a:clrTo>
                            </a:clrChange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7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EBB" w:rsidRPr="00F47DCE" w:rsidRDefault="0076577E" w:rsidP="005D7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Название:</w:t>
            </w:r>
            <w:r w:rsidR="00AB27A9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A06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3904" w:type="dxa"/>
            <w:gridSpan w:val="8"/>
            <w:tcBorders>
              <w:bottom w:val="single" w:sz="4" w:space="0" w:color="000000" w:themeColor="text1"/>
            </w:tcBorders>
          </w:tcPr>
          <w:p w:rsidR="0076577E" w:rsidRPr="00F47DCE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47DC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D2009" w:rsidRPr="00F35EBB" w:rsidRDefault="0092156F" w:rsidP="006B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4778" cy="1548000"/>
                  <wp:effectExtent l="19050" t="0" r="0" b="0"/>
                  <wp:docPr id="4" name="Рисунок 3" descr="Крестообраз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тообразный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C3B5B2"/>
                              </a:clrFrom>
                              <a:clrTo>
                                <a:srgbClr val="C3B5B2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b="4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78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7E" w:rsidRPr="00F47DCE" w:rsidRDefault="005D7A06" w:rsidP="005D7A06">
            <w:pPr>
              <w:rPr>
                <w:rFonts w:ascii="Times New Roman" w:hAnsi="Times New Roman" w:cs="Times New Roman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Название: ________________</w:t>
            </w:r>
          </w:p>
        </w:tc>
        <w:tc>
          <w:tcPr>
            <w:tcW w:w="3903" w:type="dxa"/>
            <w:gridSpan w:val="8"/>
            <w:tcBorders>
              <w:bottom w:val="single" w:sz="4" w:space="0" w:color="000000" w:themeColor="text1"/>
            </w:tcBorders>
          </w:tcPr>
          <w:p w:rsidR="006B2AD2" w:rsidRPr="00F47DCE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47DC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77153" w:rsidRPr="00622418" w:rsidRDefault="00622418" w:rsidP="00B771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0666" cy="1548000"/>
                  <wp:effectExtent l="19050" t="0" r="0" b="0"/>
                  <wp:docPr id="5" name="Рисунок 4" descr="Шестиуго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стиугольный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C3B0AA"/>
                              </a:clrFrom>
                              <a:clrTo>
                                <a:srgbClr val="C3B0AA">
                                  <a:alpha val="0"/>
                                </a:srgbClr>
                              </a:clrTo>
                            </a:clrChange>
                            <a:grayscl/>
                            <a:lum bright="20000" contrast="30000"/>
                          </a:blip>
                          <a:srcRect t="6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666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7E" w:rsidRPr="00F47DCE" w:rsidRDefault="005D7A06" w:rsidP="005D7A06">
            <w:pPr>
              <w:rPr>
                <w:rFonts w:ascii="Times New Roman" w:hAnsi="Times New Roman" w:cs="Times New Roman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Название: ________________</w:t>
            </w:r>
          </w:p>
        </w:tc>
        <w:tc>
          <w:tcPr>
            <w:tcW w:w="3905" w:type="dxa"/>
            <w:gridSpan w:val="7"/>
            <w:tcBorders>
              <w:bottom w:val="single" w:sz="4" w:space="0" w:color="000000" w:themeColor="text1"/>
            </w:tcBorders>
          </w:tcPr>
          <w:p w:rsidR="0076577E" w:rsidRPr="00F47DCE" w:rsidRDefault="006B2AD2" w:rsidP="00817FC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 w:rsidR="003635AA"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47DC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B2AD2" w:rsidRPr="00F35EBB" w:rsidRDefault="004F0645" w:rsidP="006B2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50164" cy="1548000"/>
                  <wp:effectExtent l="19050" t="0" r="0" b="0"/>
                  <wp:docPr id="6" name="Рисунок 5" descr="I Кавале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Кавалерский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E0D5B7"/>
                              </a:clrFrom>
                              <a:clrTo>
                                <a:srgbClr val="E0D5B7">
                                  <a:alpha val="0"/>
                                </a:srgbClr>
                              </a:clrTo>
                            </a:clrChange>
                            <a:grayscl/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164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7E" w:rsidRPr="00F47DCE" w:rsidRDefault="005D7A06" w:rsidP="005D7A06">
            <w:pPr>
              <w:rPr>
                <w:rFonts w:ascii="Times New Roman" w:hAnsi="Times New Roman" w:cs="Times New Roman"/>
              </w:rPr>
            </w:pPr>
            <w:r w:rsidRPr="00F47D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Название: ________________</w:t>
            </w:r>
          </w:p>
        </w:tc>
      </w:tr>
      <w:tr w:rsidR="007B73FF" w:rsidRPr="00F35EBB" w:rsidTr="00096FD4">
        <w:tc>
          <w:tcPr>
            <w:tcW w:w="7807" w:type="dxa"/>
            <w:gridSpan w:val="15"/>
            <w:tcBorders>
              <w:bottom w:val="nil"/>
            </w:tcBorders>
          </w:tcPr>
          <w:p w:rsidR="007B73FF" w:rsidRPr="00E41904" w:rsidRDefault="007B73FF" w:rsidP="002B1D2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4190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2. Выполни измерения.</w:t>
            </w:r>
          </w:p>
          <w:p w:rsidR="007B73FF" w:rsidRPr="00F35EBB" w:rsidRDefault="007B73FF" w:rsidP="00995FEE">
            <w:pPr>
              <w:jc w:val="both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41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Используя сантиметровую шкалу, измерь периметр внешних стен построек, а также их толщину</w:t>
            </w:r>
            <w:r w:rsidR="00995FEE" w:rsidRPr="00E41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укажи значения на схеме</w:t>
            </w:r>
            <w:r w:rsidRPr="00E4190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Переведи полученный результат в метры, используя масштаб.</w:t>
            </w:r>
          </w:p>
        </w:tc>
        <w:tc>
          <w:tcPr>
            <w:tcW w:w="7808" w:type="dxa"/>
            <w:gridSpan w:val="15"/>
            <w:vMerge w:val="restart"/>
          </w:tcPr>
          <w:p w:rsidR="007B73FF" w:rsidRPr="00AB59C6" w:rsidRDefault="007B73FF" w:rsidP="000B53FA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="00D6430E"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Предварительный расчёт</w:t>
            </w:r>
            <w:r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количеств</w:t>
            </w:r>
            <w:r w:rsidR="00D6430E"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кирпичей.</w:t>
            </w:r>
          </w:p>
          <w:p w:rsidR="007B73FF" w:rsidRPr="00AB59C6" w:rsidRDefault="007B73FF" w:rsidP="001274E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Сколько кирпичей необходимо приобрести для возведения внешних стен при их высоте 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</w:t>
            </w:r>
            <w:r w:rsidR="00AC252C"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м?</w:t>
            </w:r>
          </w:p>
          <w:p w:rsidR="007B73FF" w:rsidRPr="00AB59C6" w:rsidRDefault="007B73FF" w:rsidP="007B73F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59C6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-15521</wp:posOffset>
                  </wp:positionH>
                  <wp:positionV relativeFrom="paragraph">
                    <wp:posOffset>30037</wp:posOffset>
                  </wp:positionV>
                  <wp:extent cx="1700971" cy="1008000"/>
                  <wp:effectExtent l="19050" t="0" r="0" b="0"/>
                  <wp:wrapNone/>
                  <wp:docPr id="17" name="Рисунок 2" descr="1 к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куб.jpg"/>
                          <pic:cNvPicPr/>
                        </pic:nvPicPr>
                        <pic:blipFill>
                          <a:blip r:embed="rId11" cstate="print"/>
                          <a:srcRect r="4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7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м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400 штук кирпичей</w:t>
            </w:r>
          </w:p>
          <w:p w:rsidR="007B73FF" w:rsidRPr="001F374D" w:rsidRDefault="007B73FF" w:rsidP="00B46095">
            <w:pPr>
              <w:ind w:firstLine="2966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7B73FF" w:rsidRPr="00F35EBB" w:rsidTr="00096FD4">
        <w:tc>
          <w:tcPr>
            <w:tcW w:w="7807" w:type="dxa"/>
            <w:gridSpan w:val="15"/>
            <w:tcBorders>
              <w:top w:val="nil"/>
            </w:tcBorders>
          </w:tcPr>
          <w:p w:rsidR="007B73FF" w:rsidRPr="00AB59C6" w:rsidRDefault="007B73FF" w:rsidP="007F2D96">
            <w:pPr>
              <w:spacing w:before="240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Периметр</w:t>
            </w:r>
            <w:r w:rsidR="000D48AC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</w:t>
            </w:r>
            <w:r w:rsidR="006F2969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="007F2D96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10174" w:rsidRPr="00AB59C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="007F2D96" w:rsidRPr="00AB59C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                                        </w:t>
            </w:r>
          </w:p>
          <w:p w:rsidR="00490DEE" w:rsidRPr="00AB59C6" w:rsidRDefault="00490DEE" w:rsidP="007F2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3FF" w:rsidRPr="00AB59C6" w:rsidRDefault="007B7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Толщина</w:t>
            </w:r>
            <w:r w:rsidR="000D48AC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стен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</w:t>
            </w:r>
            <w:r w:rsidR="000D48AC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73FF" w:rsidRPr="00AB59C6" w:rsidRDefault="007B73FF" w:rsidP="009D10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  <w:r w:rsidR="00DF0C34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0C34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F0C34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0174" w:rsidRPr="00AB59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08" w:type="dxa"/>
            <w:gridSpan w:val="15"/>
            <w:vMerge/>
          </w:tcPr>
          <w:p w:rsidR="007B73FF" w:rsidRPr="008F5C8B" w:rsidRDefault="007B73FF" w:rsidP="008F5C8B">
            <w:pPr>
              <w:spacing w:before="240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0957B0" w:rsidRDefault="000957B0"/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807"/>
        <w:gridCol w:w="7808"/>
      </w:tblGrid>
      <w:tr w:rsidR="00A0666F" w:rsidRPr="00E25B5D" w:rsidTr="00A0666F">
        <w:trPr>
          <w:trHeight w:val="5592"/>
        </w:trPr>
        <w:tc>
          <w:tcPr>
            <w:tcW w:w="7807" w:type="dxa"/>
            <w:tcBorders>
              <w:bottom w:val="single" w:sz="4" w:space="0" w:color="auto"/>
            </w:tcBorders>
          </w:tcPr>
          <w:p w:rsidR="00A0666F" w:rsidRPr="00AB59C6" w:rsidRDefault="00A63072" w:rsidP="00A02B23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A0666F" w:rsidRPr="00AB59C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Задача на совместную работу.</w:t>
            </w:r>
          </w:p>
          <w:p w:rsidR="00A0666F" w:rsidRPr="00AB59C6" w:rsidRDefault="00A0666F" w:rsidP="00261C4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Две бригады</w:t>
            </w:r>
            <w:r w:rsidR="00135E2C"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каменщиков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вместе могут выполнить необходимый объем работ за 8 часов. Первая бригада</w:t>
            </w:r>
            <w:r w:rsid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59C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могла бы выполнить эту работу на 12 часов быстрее, чем вторая бригада. За сколько часов могла бы выполнить всю работу первая бригада, если бы она работала одна?</w:t>
            </w:r>
          </w:p>
          <w:p w:rsidR="006F7F9C" w:rsidRDefault="006F7F9C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374F41" w:rsidRDefault="00374F41" w:rsidP="00261C47">
            <w:pPr>
              <w:jc w:val="both"/>
              <w:rPr>
                <w:rFonts w:cs="Helvetica"/>
                <w:b/>
                <w:color w:val="C00000"/>
                <w:sz w:val="24"/>
                <w:szCs w:val="28"/>
                <w:shd w:val="clear" w:color="auto" w:fill="FFFFFF"/>
              </w:rPr>
            </w:pPr>
          </w:p>
          <w:p w:rsidR="006F7F9C" w:rsidRDefault="006F7F9C" w:rsidP="00261C47">
            <w:pPr>
              <w:jc w:val="both"/>
            </w:pPr>
          </w:p>
          <w:p w:rsidR="00A85180" w:rsidRPr="006F7F9C" w:rsidRDefault="00A85180" w:rsidP="00261C47">
            <w:pPr>
              <w:jc w:val="both"/>
              <w:rPr>
                <w:rFonts w:cs="Helvetica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  <w:p w:rsidR="00085435" w:rsidRDefault="00085435" w:rsidP="00261C47">
            <w:pPr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A0666F" w:rsidRPr="007331BA" w:rsidRDefault="007331BA" w:rsidP="00374F41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374F41">
              <w:rPr>
                <w:b/>
                <w:sz w:val="28"/>
                <w:szCs w:val="28"/>
              </w:rPr>
              <w:t>Ответ:</w:t>
            </w:r>
          </w:p>
        </w:tc>
        <w:tc>
          <w:tcPr>
            <w:tcW w:w="7808" w:type="dxa"/>
            <w:vMerge w:val="restart"/>
          </w:tcPr>
          <w:p w:rsidR="00A0666F" w:rsidRPr="000957B0" w:rsidRDefault="00A63072" w:rsidP="000957B0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A0666F"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Оптимизация количества закупаемых кирпичей с</w:t>
            </w:r>
            <w:r w:rsid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0666F"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учетом оконных проёмов.</w:t>
            </w:r>
          </w:p>
          <w:p w:rsidR="00A0666F" w:rsidRPr="000957B0" w:rsidRDefault="00A0666F" w:rsidP="003457A1">
            <w:pPr>
              <w:jc w:val="both"/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</w:pPr>
            <w:r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Используя</w:t>
            </w:r>
            <w:r w:rsidR="006C652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известные тебе</w:t>
            </w:r>
            <w:r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формул</w:t>
            </w:r>
            <w:r w:rsidR="006C652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для вычисления площади фигур</w:t>
            </w:r>
            <w:r w:rsidR="000957B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6C652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957B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6C652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ычисли</w:t>
            </w:r>
            <w:r w:rsidR="00CB2F8A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6C6520" w:rsidRPr="000D01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</w:t>
            </w:r>
            <w:r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равна площадь оконного проема.</w:t>
            </w:r>
            <w:r w:rsidR="00401B9F"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</w:t>
            </w:r>
            <w:r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акой объем кирпичей не будет использован при его устройстве в</w:t>
            </w:r>
            <w:r w:rsid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стене?</w:t>
            </w:r>
            <w:r w:rsidR="00F671B9"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Одно деление на осях считать равным </w:t>
            </w:r>
            <w:r w:rsidR="001B52EE"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="00F671B9" w:rsidRP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см.</w:t>
            </w:r>
          </w:p>
          <w:p w:rsidR="001B52EE" w:rsidRPr="001B52EE" w:rsidRDefault="001B52EE" w:rsidP="006C6520">
            <w:pPr>
              <w:jc w:val="center"/>
              <w:rPr>
                <w:rFonts w:cs="Helvetica"/>
                <w:b/>
                <w:noProof/>
                <w:color w:val="333333"/>
                <w:sz w:val="28"/>
                <w:szCs w:val="24"/>
              </w:rPr>
            </w:pPr>
          </w:p>
          <w:p w:rsidR="00E25B5D" w:rsidRDefault="00E25B5D" w:rsidP="00E25B5D">
            <w:pPr>
              <w:rPr>
                <w:rFonts w:cs="Helvetica"/>
                <w:b/>
                <w:noProof/>
                <w:color w:val="C00000"/>
                <w:sz w:val="28"/>
                <w:szCs w:val="24"/>
              </w:rPr>
            </w:pPr>
          </w:p>
          <w:p w:rsidR="00374F41" w:rsidRDefault="00374F41" w:rsidP="00E25B5D">
            <w:pPr>
              <w:rPr>
                <w:rFonts w:cs="Helvetica"/>
                <w:b/>
                <w:noProof/>
                <w:color w:val="C00000"/>
                <w:sz w:val="28"/>
                <w:szCs w:val="24"/>
              </w:rPr>
            </w:pPr>
          </w:p>
          <w:p w:rsidR="00374F41" w:rsidRDefault="00374F41" w:rsidP="00E25B5D">
            <w:pPr>
              <w:rPr>
                <w:rFonts w:cs="Helvetica"/>
                <w:b/>
                <w:noProof/>
                <w:color w:val="C00000"/>
                <w:sz w:val="28"/>
                <w:szCs w:val="24"/>
              </w:rPr>
            </w:pPr>
          </w:p>
          <w:p w:rsidR="00374F41" w:rsidRPr="00374F41" w:rsidRDefault="00374F41" w:rsidP="00E25B5D">
            <w:pPr>
              <w:rPr>
                <w:rFonts w:cs="Helvetica"/>
                <w:b/>
                <w:noProof/>
                <w:color w:val="C00000"/>
                <w:sz w:val="28"/>
                <w:szCs w:val="24"/>
              </w:rPr>
            </w:pPr>
          </w:p>
          <w:p w:rsidR="001B52EE" w:rsidRPr="000957B0" w:rsidRDefault="003B754F" w:rsidP="001B52EE">
            <w:pPr>
              <w:rPr>
                <w:rFonts w:cs="Helvetica"/>
                <w:b/>
                <w:noProof/>
                <w:color w:val="333333"/>
                <w:sz w:val="32"/>
                <w:szCs w:val="24"/>
              </w:rPr>
            </w:pPr>
            <w:r>
              <w:rPr>
                <w:rFonts w:cs="Helvetica"/>
                <w:b/>
                <w:noProof/>
                <w:color w:val="C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6.5pt;margin-top:15.65pt;width:36.8pt;height:39.65pt;z-index:251694080;mso-height-percent:200;mso-height-percent:200;mso-width-relative:margin;mso-height-relative:margin" filled="f" stroked="f">
                  <v:textbox style="mso-next-textbox:#_x0000_s1047;mso-fit-shape-to-text:t">
                    <w:txbxContent>
                      <w:p w:rsidR="001B52EE" w:rsidRPr="00F61419" w:rsidRDefault="001B52EE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 w:rsidRPr="00F61419">
                          <w:rPr>
                            <w:b/>
                            <w:sz w:val="32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6C6520" w:rsidRPr="000957B0" w:rsidRDefault="003B754F" w:rsidP="006C6520">
            <w:pPr>
              <w:jc w:val="center"/>
              <w:rPr>
                <w:rFonts w:cs="Helvetica"/>
                <w:b/>
                <w:color w:val="333333"/>
                <w:sz w:val="32"/>
                <w:szCs w:val="24"/>
                <w:shd w:val="clear" w:color="auto" w:fill="FFFFFF"/>
              </w:rPr>
            </w:pPr>
            <w:r>
              <w:rPr>
                <w:rFonts w:cs="Helvetica"/>
                <w:b/>
                <w:noProof/>
                <w:color w:val="333333"/>
                <w:sz w:val="24"/>
                <w:szCs w:val="24"/>
              </w:rPr>
              <w:pict>
                <v:shape id="_x0000_s1049" type="#_x0000_t202" style="position:absolute;left:0;text-align:left;margin-left:17.45pt;margin-top:261.35pt;width:36.8pt;height:39.65pt;z-index:251696128;mso-height-percent:200;mso-height-percent:200;mso-width-relative:margin;mso-height-relative:margin" filled="f" stroked="f">
                  <v:textbox style="mso-next-textbox:#_x0000_s1049;mso-fit-shape-to-text:t">
                    <w:txbxContent>
                      <w:p w:rsidR="001B52EE" w:rsidRPr="00F61419" w:rsidRDefault="001B52EE" w:rsidP="00F61419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 w:rsidRPr="00F61419">
                          <w:rPr>
                            <w:b/>
                            <w:sz w:val="32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24"/>
                <w:szCs w:val="24"/>
              </w:rPr>
              <w:pict>
                <v:shape id="_x0000_s1048" type="#_x0000_t202" style="position:absolute;left:0;text-align:left;margin-left:356.7pt;margin-top:267.3pt;width:36.8pt;height:39.65pt;z-index:251695104;mso-height-percent:200;mso-height-percent:200;mso-width-relative:margin;mso-height-relative:margin" filled="f" stroked="f">
                  <v:textbox style="mso-next-textbox:#_x0000_s1048;mso-fit-shape-to-text:t">
                    <w:txbxContent>
                      <w:p w:rsidR="001B52EE" w:rsidRPr="00F61419" w:rsidRDefault="001B52EE" w:rsidP="00F61419">
                        <w:pPr>
                          <w:rPr>
                            <w:b/>
                            <w:sz w:val="32"/>
                          </w:rPr>
                        </w:pPr>
                        <w:r w:rsidRPr="00F61419">
                          <w:rPr>
                            <w:b/>
                            <w:sz w:val="32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3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8.2pt;margin-top:267.3pt;width:355.8pt;height:0;z-index:251692032" o:connectortype="straight">
                  <v:stroke endarrow="block"/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32"/>
                <w:szCs w:val="24"/>
              </w:rPr>
              <w:pict>
                <v:shape id="_x0000_s1045" type="#_x0000_t32" style="position:absolute;left:0;text-align:left;margin-left:36.65pt;margin-top:5.25pt;width:.05pt;height:276.3pt;flip:y;z-index:251691008" o:connectortype="straight">
                  <v:stroke endarrow="block"/>
                </v:shape>
              </w:pict>
            </w:r>
            <w:r>
              <w:rPr>
                <w:rFonts w:cs="Helvetica"/>
                <w:b/>
                <w:noProof/>
                <w:color w:val="333333"/>
                <w:sz w:val="32"/>
                <w:szCs w:val="24"/>
              </w:rPr>
              <w:pict>
                <v:oval id="_x0000_s1043" style="position:absolute;left:0;text-align:left;margin-left:55pt;margin-top:18.5pt;width:107.7pt;height:107.7pt;z-index:251686399" fillcolor="#e5b8b7 [1301]" strokeweight="1.5pt">
                  <v:textbox style="mso-next-textbox:#_x0000_s1043">
                    <w:txbxContent>
                      <w:p w:rsidR="001B52EE" w:rsidRPr="00112469" w:rsidRDefault="001B52EE" w:rsidP="00112469">
                        <w:pPr>
                          <w:jc w:val="center"/>
                          <w:rPr>
                            <w:sz w:val="48"/>
                            <w:szCs w:val="96"/>
                            <w:lang w:val="en-US"/>
                          </w:rPr>
                        </w:pPr>
                        <w:r w:rsidRPr="00112469">
                          <w:rPr>
                            <w:b/>
                            <w:sz w:val="48"/>
                            <w:szCs w:val="96"/>
                            <w:lang w:val="en-US"/>
                          </w:rPr>
                          <w:t>S</w:t>
                        </w:r>
                        <w:r w:rsidRPr="00112469">
                          <w:rPr>
                            <w:b/>
                            <w:sz w:val="48"/>
                            <w:szCs w:val="9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cs="Helvetica"/>
                <w:b/>
                <w:noProof/>
                <w:color w:val="C00000"/>
                <w:sz w:val="24"/>
                <w:szCs w:val="24"/>
                <w:vertAlign w:val="superscript"/>
              </w:rPr>
              <w:pict>
                <v:rect id="_x0000_s1044" style="position:absolute;left:0;text-align:left;margin-left:55.05pt;margin-top:71.3pt;width:107.7pt;height:178.25pt;z-index:251689984" fillcolor="#8db3e2 [1311]" strokeweight="1.5pt">
                  <v:textbox style="mso-next-textbox:#_x0000_s1044">
                    <w:txbxContent>
                      <w:p w:rsidR="001B52EE" w:rsidRPr="00112469" w:rsidRDefault="001B52EE" w:rsidP="00112469">
                        <w:pPr>
                          <w:jc w:val="center"/>
                          <w:rPr>
                            <w:b/>
                            <w:sz w:val="80"/>
                            <w:szCs w:val="80"/>
                            <w:lang w:val="en-US"/>
                          </w:rPr>
                        </w:pPr>
                      </w:p>
                      <w:p w:rsidR="001B52EE" w:rsidRPr="00112469" w:rsidRDefault="001B52EE" w:rsidP="00112469">
                        <w:pPr>
                          <w:jc w:val="center"/>
                          <w:rPr>
                            <w:b/>
                            <w:sz w:val="48"/>
                            <w:szCs w:val="52"/>
                            <w:lang w:val="en-US"/>
                          </w:rPr>
                        </w:pPr>
                        <w:r w:rsidRPr="00112469">
                          <w:rPr>
                            <w:b/>
                            <w:sz w:val="48"/>
                            <w:szCs w:val="52"/>
                            <w:lang w:val="en-US"/>
                          </w:rPr>
                          <w:t>S</w:t>
                        </w:r>
                        <w:r w:rsidRPr="00112469">
                          <w:rPr>
                            <w:b/>
                            <w:sz w:val="48"/>
                            <w:szCs w:val="5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F91718">
              <w:rPr>
                <w:rFonts w:cs="Helvetica"/>
                <w:b/>
                <w:noProof/>
                <w:color w:val="333333"/>
                <w:sz w:val="32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37642</wp:posOffset>
                  </wp:positionH>
                  <wp:positionV relativeFrom="paragraph">
                    <wp:posOffset>59823</wp:posOffset>
                  </wp:positionV>
                  <wp:extent cx="4721801" cy="3541611"/>
                  <wp:effectExtent l="19050" t="0" r="2599" b="0"/>
                  <wp:wrapNone/>
                  <wp:docPr id="3" name="Рисунок 2" descr="се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тка.png"/>
                          <pic:cNvPicPr/>
                        </pic:nvPicPr>
                        <pic:blipFill>
                          <a:blip r:embed="rId12"/>
                          <a:srcRect l="1524" t="1739" r="1742" b="17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801" cy="354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66F" w:rsidRPr="00F35EBB" w:rsidTr="00D01098">
        <w:trPr>
          <w:trHeight w:val="4391"/>
        </w:trPr>
        <w:tc>
          <w:tcPr>
            <w:tcW w:w="7807" w:type="dxa"/>
            <w:tcBorders>
              <w:top w:val="single" w:sz="4" w:space="0" w:color="auto"/>
            </w:tcBorders>
          </w:tcPr>
          <w:p w:rsidR="00A0666F" w:rsidRPr="00FF1402" w:rsidRDefault="00FA231B" w:rsidP="00261C4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14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A0666F" w:rsidRPr="00FF14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 Выбор окон для построек.</w:t>
            </w:r>
          </w:p>
          <w:p w:rsidR="00A0666F" w:rsidRPr="00FF1402" w:rsidRDefault="00A0666F" w:rsidP="00261C47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F1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Изучи видео 3</w:t>
            </w:r>
            <w:r w:rsidRPr="00FF1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FF1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реконструкции дворцового ансамбля, а также иные материалы, представленные в экспозиции. </w:t>
            </w:r>
            <w:r w:rsidR="000957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Выбери</w:t>
            </w:r>
            <w:r w:rsidRPr="00FF1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вид оконного проема для каждой постройки.</w:t>
            </w:r>
          </w:p>
          <w:p w:rsidR="00A0666F" w:rsidRDefault="00A0666F" w:rsidP="00261C47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Helvetica"/>
                <w:b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2241255</wp:posOffset>
                  </wp:positionH>
                  <wp:positionV relativeFrom="paragraph">
                    <wp:posOffset>177740</wp:posOffset>
                  </wp:positionV>
                  <wp:extent cx="2575294" cy="1350335"/>
                  <wp:effectExtent l="19050" t="0" r="0" b="0"/>
                  <wp:wrapNone/>
                  <wp:docPr id="34" name="Рисунок 12" descr="Окна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кна 2.b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294" cy="135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666F" w:rsidRPr="000957B0" w:rsidRDefault="00A0666F" w:rsidP="00261C4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№1: _</w:t>
            </w:r>
            <w:r w:rsidR="00374F41"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</w:t>
            </w: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___</w:t>
            </w:r>
          </w:p>
          <w:p w:rsidR="00A0666F" w:rsidRPr="000957B0" w:rsidRDefault="00A0666F" w:rsidP="00261C4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A0666F" w:rsidRPr="000957B0" w:rsidRDefault="00A0666F" w:rsidP="00374F41">
            <w:pPr>
              <w:tabs>
                <w:tab w:val="left" w:pos="7049"/>
              </w:tabs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№2: _</w:t>
            </w:r>
            <w:r w:rsidR="00374F41" w:rsidRPr="000957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_</w:t>
            </w:r>
            <w:r w:rsidR="006F5854"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</w:t>
            </w: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__</w:t>
            </w:r>
          </w:p>
          <w:p w:rsidR="00A0666F" w:rsidRPr="000957B0" w:rsidRDefault="00A0666F" w:rsidP="00261C4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A0666F" w:rsidRPr="000957B0" w:rsidRDefault="00A0666F" w:rsidP="00261C4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Вариант №3: _</w:t>
            </w:r>
            <w:r w:rsidR="00374F41" w:rsidRPr="000957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_</w:t>
            </w:r>
            <w:r w:rsidR="006F5854"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</w:t>
            </w: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__</w:t>
            </w:r>
          </w:p>
          <w:p w:rsidR="00A0666F" w:rsidRPr="000957B0" w:rsidRDefault="00A0666F" w:rsidP="00261C4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A0666F" w:rsidRPr="001760DA" w:rsidRDefault="00A0666F" w:rsidP="000957B0">
            <w:pPr>
              <w:jc w:val="both"/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Вариант №4: </w:t>
            </w:r>
            <w:r w:rsidRPr="000957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</w:t>
            </w:r>
            <w:r w:rsidR="00374F41" w:rsidRPr="000957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_</w:t>
            </w:r>
            <w:r w:rsidRPr="000957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___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      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0957B0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957B0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0957B0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</w:t>
            </w:r>
            <w:r w:rsidR="000957B0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445EC1"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d</w:t>
            </w:r>
          </w:p>
        </w:tc>
        <w:tc>
          <w:tcPr>
            <w:tcW w:w="7808" w:type="dxa"/>
            <w:vMerge/>
          </w:tcPr>
          <w:p w:rsidR="00A0666F" w:rsidRDefault="00A0666F" w:rsidP="00EF6E58">
            <w:pPr>
              <w:rPr>
                <w:rFonts w:cs="Helvetica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B22CEC" w:rsidRPr="00D01098" w:rsidRDefault="00B22CEC" w:rsidP="00D01098">
      <w:pPr>
        <w:jc w:val="both"/>
        <w:rPr>
          <w:sz w:val="2"/>
          <w:szCs w:val="28"/>
        </w:rPr>
      </w:pPr>
    </w:p>
    <w:sectPr w:rsidR="00B22CEC" w:rsidRPr="00D01098" w:rsidSect="00761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A2849"/>
    <w:multiLevelType w:val="hybridMultilevel"/>
    <w:tmpl w:val="41E2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45A"/>
    <w:rsid w:val="00010758"/>
    <w:rsid w:val="00033EB2"/>
    <w:rsid w:val="00047062"/>
    <w:rsid w:val="000768E8"/>
    <w:rsid w:val="00085435"/>
    <w:rsid w:val="0009323B"/>
    <w:rsid w:val="000957B0"/>
    <w:rsid w:val="00095F3D"/>
    <w:rsid w:val="00096FD4"/>
    <w:rsid w:val="000A0094"/>
    <w:rsid w:val="000B53FA"/>
    <w:rsid w:val="000C24A4"/>
    <w:rsid w:val="000D0123"/>
    <w:rsid w:val="000D48AC"/>
    <w:rsid w:val="00112469"/>
    <w:rsid w:val="001274EC"/>
    <w:rsid w:val="00135E2C"/>
    <w:rsid w:val="0014296B"/>
    <w:rsid w:val="001600A4"/>
    <w:rsid w:val="001760DA"/>
    <w:rsid w:val="001B52EE"/>
    <w:rsid w:val="001D770D"/>
    <w:rsid w:val="001E3AF5"/>
    <w:rsid w:val="001F0027"/>
    <w:rsid w:val="001F374D"/>
    <w:rsid w:val="0020431E"/>
    <w:rsid w:val="00206F30"/>
    <w:rsid w:val="00235BFE"/>
    <w:rsid w:val="00261C47"/>
    <w:rsid w:val="0029025B"/>
    <w:rsid w:val="002B0BCA"/>
    <w:rsid w:val="002B1D25"/>
    <w:rsid w:val="002C6D57"/>
    <w:rsid w:val="002D2C8F"/>
    <w:rsid w:val="002E3B82"/>
    <w:rsid w:val="002E7EA6"/>
    <w:rsid w:val="00310174"/>
    <w:rsid w:val="00337AE7"/>
    <w:rsid w:val="003457A1"/>
    <w:rsid w:val="00350D8C"/>
    <w:rsid w:val="00363165"/>
    <w:rsid w:val="003635AA"/>
    <w:rsid w:val="00374F41"/>
    <w:rsid w:val="00376106"/>
    <w:rsid w:val="003B754F"/>
    <w:rsid w:val="00401B9F"/>
    <w:rsid w:val="0041704F"/>
    <w:rsid w:val="00445EC1"/>
    <w:rsid w:val="004477CD"/>
    <w:rsid w:val="00490DEE"/>
    <w:rsid w:val="004A2EB1"/>
    <w:rsid w:val="004C12BD"/>
    <w:rsid w:val="004D5FF5"/>
    <w:rsid w:val="004E3CFC"/>
    <w:rsid w:val="004F0645"/>
    <w:rsid w:val="0054224E"/>
    <w:rsid w:val="0056208D"/>
    <w:rsid w:val="0056613A"/>
    <w:rsid w:val="005666C4"/>
    <w:rsid w:val="005C1D52"/>
    <w:rsid w:val="005C54A7"/>
    <w:rsid w:val="005D7A06"/>
    <w:rsid w:val="005E2259"/>
    <w:rsid w:val="006050BE"/>
    <w:rsid w:val="00622418"/>
    <w:rsid w:val="00636050"/>
    <w:rsid w:val="00636284"/>
    <w:rsid w:val="00650AFD"/>
    <w:rsid w:val="00657D52"/>
    <w:rsid w:val="006B2AD2"/>
    <w:rsid w:val="006B4229"/>
    <w:rsid w:val="006C6520"/>
    <w:rsid w:val="006D19E4"/>
    <w:rsid w:val="006D2009"/>
    <w:rsid w:val="006F1C0D"/>
    <w:rsid w:val="006F2969"/>
    <w:rsid w:val="006F5854"/>
    <w:rsid w:val="006F7F9C"/>
    <w:rsid w:val="007331BA"/>
    <w:rsid w:val="00742ED1"/>
    <w:rsid w:val="00747C86"/>
    <w:rsid w:val="0075335B"/>
    <w:rsid w:val="0076145A"/>
    <w:rsid w:val="0076577E"/>
    <w:rsid w:val="00772733"/>
    <w:rsid w:val="00793117"/>
    <w:rsid w:val="007A146B"/>
    <w:rsid w:val="007A6A51"/>
    <w:rsid w:val="007A797E"/>
    <w:rsid w:val="007B4D33"/>
    <w:rsid w:val="007B73FF"/>
    <w:rsid w:val="007C5571"/>
    <w:rsid w:val="007D175C"/>
    <w:rsid w:val="007D245C"/>
    <w:rsid w:val="007F2D96"/>
    <w:rsid w:val="007F3BFB"/>
    <w:rsid w:val="00816640"/>
    <w:rsid w:val="00817FCC"/>
    <w:rsid w:val="00845BFC"/>
    <w:rsid w:val="00853288"/>
    <w:rsid w:val="008800B6"/>
    <w:rsid w:val="008872D6"/>
    <w:rsid w:val="008B63A4"/>
    <w:rsid w:val="008B743B"/>
    <w:rsid w:val="008D2E9D"/>
    <w:rsid w:val="008F5C8B"/>
    <w:rsid w:val="00913E93"/>
    <w:rsid w:val="00917EBC"/>
    <w:rsid w:val="009211BE"/>
    <w:rsid w:val="0092156F"/>
    <w:rsid w:val="00931AF9"/>
    <w:rsid w:val="00934FED"/>
    <w:rsid w:val="009560AE"/>
    <w:rsid w:val="0098615C"/>
    <w:rsid w:val="00986C01"/>
    <w:rsid w:val="009959BC"/>
    <w:rsid w:val="00995FEE"/>
    <w:rsid w:val="009D102D"/>
    <w:rsid w:val="009F3BBF"/>
    <w:rsid w:val="00A02B23"/>
    <w:rsid w:val="00A02C71"/>
    <w:rsid w:val="00A0666F"/>
    <w:rsid w:val="00A51D78"/>
    <w:rsid w:val="00A57DCE"/>
    <w:rsid w:val="00A62208"/>
    <w:rsid w:val="00A62CF5"/>
    <w:rsid w:val="00A63072"/>
    <w:rsid w:val="00A8442A"/>
    <w:rsid w:val="00A85180"/>
    <w:rsid w:val="00AB203B"/>
    <w:rsid w:val="00AB27A9"/>
    <w:rsid w:val="00AB59C6"/>
    <w:rsid w:val="00AB7097"/>
    <w:rsid w:val="00AC252C"/>
    <w:rsid w:val="00AC2984"/>
    <w:rsid w:val="00AC3E39"/>
    <w:rsid w:val="00AC7E55"/>
    <w:rsid w:val="00AD5C7F"/>
    <w:rsid w:val="00B22CEC"/>
    <w:rsid w:val="00B46095"/>
    <w:rsid w:val="00B51B71"/>
    <w:rsid w:val="00B56917"/>
    <w:rsid w:val="00B64085"/>
    <w:rsid w:val="00B67ADE"/>
    <w:rsid w:val="00B705EA"/>
    <w:rsid w:val="00B744F9"/>
    <w:rsid w:val="00B77153"/>
    <w:rsid w:val="00B81E04"/>
    <w:rsid w:val="00BA1FA9"/>
    <w:rsid w:val="00C95CE9"/>
    <w:rsid w:val="00CB2F8A"/>
    <w:rsid w:val="00CD6E83"/>
    <w:rsid w:val="00CF2466"/>
    <w:rsid w:val="00D01098"/>
    <w:rsid w:val="00D4077E"/>
    <w:rsid w:val="00D63EC5"/>
    <w:rsid w:val="00D6430E"/>
    <w:rsid w:val="00D64C23"/>
    <w:rsid w:val="00D97B4A"/>
    <w:rsid w:val="00DC1662"/>
    <w:rsid w:val="00DC6DBC"/>
    <w:rsid w:val="00DF0C34"/>
    <w:rsid w:val="00DF3EFE"/>
    <w:rsid w:val="00E21D37"/>
    <w:rsid w:val="00E25B5D"/>
    <w:rsid w:val="00E378DB"/>
    <w:rsid w:val="00E41904"/>
    <w:rsid w:val="00E640BE"/>
    <w:rsid w:val="00EB266D"/>
    <w:rsid w:val="00EC53EE"/>
    <w:rsid w:val="00ED5E65"/>
    <w:rsid w:val="00EF6E58"/>
    <w:rsid w:val="00F10F82"/>
    <w:rsid w:val="00F14E6B"/>
    <w:rsid w:val="00F20D62"/>
    <w:rsid w:val="00F355C8"/>
    <w:rsid w:val="00F35EBB"/>
    <w:rsid w:val="00F47DCE"/>
    <w:rsid w:val="00F61419"/>
    <w:rsid w:val="00F671B9"/>
    <w:rsid w:val="00F91718"/>
    <w:rsid w:val="00F92852"/>
    <w:rsid w:val="00FA231B"/>
    <w:rsid w:val="00FB41CE"/>
    <w:rsid w:val="00FB77A4"/>
    <w:rsid w:val="00FD49BC"/>
    <w:rsid w:val="00FE190B"/>
    <w:rsid w:val="00FF1402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,"/>
  <w:listSeparator w:val=";"/>
  <w15:docId w15:val="{80E266ED-1CFF-4723-8C05-2C2514C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8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861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1D25"/>
  </w:style>
  <w:style w:type="paragraph" w:styleId="a6">
    <w:name w:val="Balloon Text"/>
    <w:basedOn w:val="a"/>
    <w:link w:val="a7"/>
    <w:uiPriority w:val="99"/>
    <w:semiHidden/>
    <w:unhideWhenUsed/>
    <w:rsid w:val="00F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D6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2C71"/>
    <w:rPr>
      <w:color w:val="800080" w:themeColor="followedHyperlink"/>
      <w:u w:val="single"/>
    </w:rPr>
  </w:style>
  <w:style w:type="character" w:styleId="a9">
    <w:name w:val="Placeholder Text"/>
    <w:basedOn w:val="a0"/>
    <w:uiPriority w:val="99"/>
    <w:semiHidden/>
    <w:rsid w:val="001B52EE"/>
    <w:rPr>
      <w:color w:val="808080"/>
    </w:rPr>
  </w:style>
  <w:style w:type="paragraph" w:styleId="aa">
    <w:name w:val="List Paragraph"/>
    <w:basedOn w:val="a"/>
    <w:uiPriority w:val="34"/>
    <w:qFormat/>
    <w:rsid w:val="00F4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BA25-3DC9-4E1E-8483-8F419863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</dc:creator>
  <cp:keywords/>
  <dc:description/>
  <cp:lastModifiedBy>Полина Борисовна Скойбеда</cp:lastModifiedBy>
  <cp:revision>78</cp:revision>
  <cp:lastPrinted>2019-07-17T09:53:00Z</cp:lastPrinted>
  <dcterms:created xsi:type="dcterms:W3CDTF">2019-07-16T15:02:00Z</dcterms:created>
  <dcterms:modified xsi:type="dcterms:W3CDTF">2019-09-16T13:19:00Z</dcterms:modified>
</cp:coreProperties>
</file>