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ACTIVITÉS n 3</w:t>
      </w:r>
    </w:p>
    <w:tbl>
      <w:tblPr>
        <w:tblW w:w="9581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581"/>
      </w:tblGrid>
      <w:tr>
        <w:trPr/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  <w:t>1. Lisez le texte ci-dessous. Modifiez les mots en lettres majuscules pour qu'ils correspondent grammaticalement et lexicalement au contenu du texte. Complétez les phrases par ces mots.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cs="Times New Roman" w:ascii="Times New Roman" w:hAnsi="Times New Roman"/>
          <w:sz w:val="24"/>
          <w:szCs w:val="24"/>
          <w:lang w:val="fr-FR"/>
        </w:rPr>
      </w:r>
    </w:p>
    <w:p>
      <w:pPr>
        <w:pStyle w:val="Style2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fr-FR"/>
        </w:rPr>
        <w:t xml:space="preserve">Le style régulier suppose la symétrie sévère dans 1) </w:t>
      </w:r>
      <w:r>
        <w:rPr>
          <w:rFonts w:cs="Times New Roman" w:ascii="Times New Roman" w:hAnsi="Times New Roman"/>
          <w:sz w:val="28"/>
          <w:szCs w:val="28"/>
          <w:u w:val="single"/>
          <w:lang w:val="fr-FR"/>
        </w:rPr>
        <w:t>PLANIFIER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 du jardin, les lignes droites, la composition axiale en rabotant. La particularité émotionnelle du style − la solennité, l'abondance des sculptures, l'attitude théâtrale. La théorie du jardin selon laquelle la nature se trouve dans 2) </w:t>
      </w:r>
      <w:r>
        <w:rPr>
          <w:rFonts w:cs="Times New Roman" w:ascii="Times New Roman" w:hAnsi="Times New Roman"/>
          <w:sz w:val="28"/>
          <w:szCs w:val="28"/>
          <w:u w:val="single"/>
          <w:lang w:val="fr-FR"/>
        </w:rPr>
        <w:t>SOUMETTRE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 complète de la personne serait née dans l’antiquité. Cependant  en France et en Italie entre le 17è et le 18è siècle, l’art de la création des jardins réguliers a atteint 3) </w:t>
      </w:r>
      <w:r>
        <w:rPr>
          <w:rFonts w:cs="Times New Roman" w:ascii="Times New Roman" w:hAnsi="Times New Roman"/>
          <w:sz w:val="28"/>
          <w:szCs w:val="28"/>
          <w:u w:val="single"/>
          <w:lang w:val="fr-FR"/>
        </w:rPr>
        <w:t>ÉPANOUIR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 plus élevé. À ce moment des jardins étaient crées et représentaient l’hymne de la fête de la personne sur la nature, son savoir-faire dans 4)</w:t>
      </w:r>
      <w:r>
        <w:rPr>
          <w:sz w:val="28"/>
          <w:szCs w:val="28"/>
          <w:lang w:val="fr-FR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single"/>
          <w:lang w:val="fr-FR"/>
        </w:rPr>
        <w:t>RÉALISER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 des projets du paysage inanimé; et les éléments vivants étaient soumis à une logique sévère. Les ensembles immenses savodo-de parc qui ont été la réalisation du style régulier représentaient le design du paysage 5) </w:t>
      </w:r>
      <w:r>
        <w:rPr>
          <w:rFonts w:cs="Times New Roman" w:ascii="Times New Roman" w:hAnsi="Times New Roman"/>
          <w:sz w:val="28"/>
          <w:szCs w:val="28"/>
          <w:u w:val="single"/>
          <w:lang w:val="fr-FR"/>
        </w:rPr>
        <w:t>SOIGNER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 accompli. Ils devenaient le paramètre de la richesse de leur possesseur 6) </w:t>
      </w:r>
      <w:r>
        <w:rPr>
          <w:rFonts w:cs="Times New Roman" w:ascii="Times New Roman" w:hAnsi="Times New Roman"/>
          <w:sz w:val="28"/>
          <w:szCs w:val="28"/>
          <w:u w:val="single"/>
          <w:lang w:val="fr-FR"/>
        </w:rPr>
        <w:t>SOULIGNER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 leur haut statut social. Il y avait notamment dans ce style des parcs des palais frappant 7) </w:t>
      </w:r>
      <w:r>
        <w:rPr>
          <w:rFonts w:cs="Times New Roman" w:ascii="Times New Roman" w:hAnsi="Times New Roman"/>
          <w:sz w:val="28"/>
          <w:szCs w:val="28"/>
          <w:u w:val="single"/>
          <w:lang w:val="fr-FR"/>
        </w:rPr>
        <w:t xml:space="preserve">IMAGINER </w:t>
      </w:r>
      <w:r>
        <w:rPr>
          <w:rFonts w:cs="Times New Roman" w:ascii="Times New Roman" w:hAnsi="Times New Roman"/>
          <w:sz w:val="28"/>
          <w:szCs w:val="28"/>
          <w:lang w:val="fr-FR"/>
        </w:rPr>
        <w:t>des contemporains par la magnificence soulignée et le luxe qui est le trait distinctif des paysages semblables. La symétrie de la planification correspondant entièrement à la symétrie 8) </w:t>
      </w:r>
      <w:r>
        <w:rPr>
          <w:rFonts w:cs="Times New Roman" w:ascii="Times New Roman" w:hAnsi="Times New Roman"/>
          <w:sz w:val="28"/>
          <w:szCs w:val="28"/>
          <w:u w:val="single"/>
          <w:lang w:val="fr-FR"/>
        </w:rPr>
        <w:t>CONSTRUIRE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 architecturales avait autour d’elle des parcs.</w:t>
      </w:r>
    </w:p>
    <w:p>
      <w:pPr>
        <w:pStyle w:val="Style20"/>
        <w:ind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t xml:space="preserve">Un tel paysage 9) </w:t>
      </w:r>
      <w:r>
        <w:rPr>
          <w:rFonts w:cs="Times New Roman" w:ascii="Times New Roman" w:hAnsi="Times New Roman"/>
          <w:sz w:val="28"/>
          <w:szCs w:val="28"/>
          <w:u w:val="single"/>
          <w:lang w:val="fr-FR"/>
        </w:rPr>
        <w:t xml:space="preserve">REPRÉSENTER </w:t>
      </w:r>
      <w:r>
        <w:rPr>
          <w:rFonts w:cs="Times New Roman" w:ascii="Times New Roman" w:hAnsi="Times New Roman"/>
          <w:sz w:val="28"/>
          <w:szCs w:val="28"/>
          <w:lang w:val="fr-FR"/>
        </w:rPr>
        <w:t>souvent l’ensemble des terrasses qui se liaient par les escaliers et s’ornaient de bassins artificiels avec les fontaines. Les avenues 10</w:t>
      </w:r>
      <w:r>
        <w:rPr>
          <w:rFonts w:cs="Times New Roman" w:ascii="Times New Roman" w:hAnsi="Times New Roman"/>
          <w:sz w:val="28"/>
          <w:szCs w:val="28"/>
          <w:u w:val="single"/>
          <w:lang w:val="fr-FR"/>
        </w:rPr>
        <w:t>) SE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single"/>
          <w:lang w:val="fr-FR"/>
        </w:rPr>
        <w:t>DISTINGUER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 par les formes sévères directes. À côté des arbres repiqués en peine terre, on pouvait 11) </w:t>
      </w:r>
      <w:r>
        <w:rPr>
          <w:rFonts w:cs="Times New Roman" w:ascii="Times New Roman" w:hAnsi="Times New Roman"/>
          <w:sz w:val="28"/>
          <w:szCs w:val="28"/>
          <w:u w:val="single"/>
          <w:lang w:val="fr-FR"/>
        </w:rPr>
        <w:t>VOIR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 la plante dans les vases. Dans le style régulier, les paysages se caractérisent par 12) </w:t>
      </w:r>
      <w:r>
        <w:rPr>
          <w:rFonts w:cs="Times New Roman" w:ascii="Times New Roman" w:hAnsi="Times New Roman"/>
          <w:sz w:val="28"/>
          <w:szCs w:val="28"/>
          <w:u w:val="single"/>
          <w:lang w:val="fr-FR"/>
        </w:rPr>
        <w:t xml:space="preserve">PRÉSENTER </w:t>
      </w:r>
      <w:r>
        <w:rPr>
          <w:rFonts w:cs="Times New Roman" w:ascii="Times New Roman" w:hAnsi="Times New Roman"/>
          <w:sz w:val="28"/>
          <w:szCs w:val="28"/>
          <w:lang w:val="fr-FR"/>
        </w:rPr>
        <w:t>des gazons soigneusement fauchés et soigneusement coupés.</w:t>
      </w:r>
    </w:p>
    <w:p>
      <w:pPr>
        <w:pStyle w:val="Style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cs="Times New Roman" w:ascii="Times New Roman" w:hAnsi="Times New Roman"/>
          <w:sz w:val="24"/>
          <w:szCs w:val="24"/>
          <w:lang w:val="fr-FR"/>
        </w:rPr>
      </w:r>
    </w:p>
    <w:tbl>
      <w:tblPr>
        <w:tblW w:w="9581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345"/>
        <w:gridCol w:w="3236"/>
      </w:tblGrid>
      <w:tr>
        <w:trPr/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  <w:t xml:space="preserve">Le style régulier suppose la symétrie sévère dans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  <w:t>1)</w:t>
            </w: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  <w:t>___________________</w:t>
            </w: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  <w:t xml:space="preserve"> du jardin, les lignes droites, la composition axiale en rabotant. La particularité émotionnelle du style -  la solennité, l'abondance des sculptures, l'attitude théâtrale.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  <w:t>PLANIFIER</w:t>
            </w:r>
          </w:p>
        </w:tc>
      </w:tr>
      <w:tr>
        <w:trPr/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  <w:t xml:space="preserve">La théorie du jardin selon laquelle la nature se trouve dans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  <w:t>2)</w:t>
            </w: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  <w:t>_____________________</w:t>
            </w: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  <w:t xml:space="preserve"> complète de la personne serait née dans l’antiquité.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  <w:t>SOUMETTRE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</w:r>
          </w:p>
        </w:tc>
      </w:tr>
      <w:tr>
        <w:trPr/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  <w:t xml:space="preserve">Cependant  en France et en Italie entre le 17è et le 18è siècle, l’art de la création des jardins réguliers a atteint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  <w:t xml:space="preserve">3)__________________________ </w:t>
            </w: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  <w:t xml:space="preserve">         plus élevé.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  <w:t>ÉPANOUIR</w:t>
            </w:r>
          </w:p>
        </w:tc>
      </w:tr>
      <w:tr>
        <w:trPr/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  <w:t xml:space="preserve">À ce moment des jardins étaient crées et représentaient l’hymne de la fête de la personne sur la nature, son savoir-faire dans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  <w:t>4)</w:t>
            </w: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  <w:t xml:space="preserve">_________________________ </w:t>
            </w: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  <w:t>des projets du paysage inanimé; et les éléments vivants étaient soumis à une logique sévère.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  <w:t>RÉALISER</w:t>
            </w:r>
          </w:p>
        </w:tc>
      </w:tr>
      <w:tr>
        <w:trPr/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  <w:t xml:space="preserve">Les ensembles immenses savodo-de parc qui ont été la réalisation du style régulier représentaient le design du paysage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  <w:t xml:space="preserve">5) _____________________ </w:t>
            </w: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  <w:t>accompli.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  <w:t>SOIGNER</w:t>
            </w:r>
          </w:p>
        </w:tc>
      </w:tr>
      <w:tr>
        <w:trPr/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  <w:t xml:space="preserve">Ils devenaient le paramètre de la richesse de leur possesseur,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  <w:t xml:space="preserve">6) </w:t>
            </w: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  <w:t>_________________________ leur haut statut social.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  <w:t>SOULIGNER</w:t>
            </w:r>
          </w:p>
        </w:tc>
      </w:tr>
      <w:tr>
        <w:trPr/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  <w:t xml:space="preserve">Il y avait notamment dans ce style  des parcs des palais frappant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  <w:t>7) ___________________</w:t>
            </w: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  <w:t xml:space="preserve"> des contemporains par la magnificence soulignée et le luxe qui est le trait distinctif des paysages semblables.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  <w:t>IMAGINER</w:t>
            </w:r>
          </w:p>
        </w:tc>
      </w:tr>
      <w:tr>
        <w:trPr/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  <w:t xml:space="preserve">La symétrie de la planification correspondant entièrement à la symétrie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  <w:t>8) __________________</w:t>
            </w: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  <w:t xml:space="preserve"> architecturales avait autour d’elle des parcs.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  <w:t>CONSTRUIRE</w:t>
            </w:r>
          </w:p>
        </w:tc>
      </w:tr>
      <w:tr>
        <w:trPr/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  <w:t xml:space="preserve">Un tel paysage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  <w:t>9) ________________</w:t>
            </w: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  <w:t xml:space="preserve"> souvent l’ensemble des terrasses qui se liaient par les escaliers et s’ornaient de bassins artificiels avec les fontaines.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  <w:t>REPRÉSENTER</w:t>
            </w:r>
          </w:p>
        </w:tc>
      </w:tr>
      <w:tr>
        <w:trPr/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  <w:t xml:space="preserve">Les avenues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  <w:t>10) ___________________</w:t>
            </w: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  <w:t xml:space="preserve"> par les formes sévères directes.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  <w:t>SE DISTINGUER</w:t>
            </w:r>
          </w:p>
        </w:tc>
      </w:tr>
      <w:tr>
        <w:trPr/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  <w:t xml:space="preserve">À côté des arbres repiqués en peine terre, on pouvait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  <w:t>11) _____</w:t>
            </w: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  <w:t xml:space="preserve"> la plante dans les vases.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  <w:t>VOIR</w:t>
            </w:r>
          </w:p>
        </w:tc>
      </w:tr>
      <w:tr>
        <w:trPr/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  <w:t xml:space="preserve">Dans le style régulier, les paysages se caractérisent par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  <w:t>12) _________________</w:t>
            </w: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  <w:t xml:space="preserve"> des gazons soigneusement fauchés et soigneusement coupés.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  <w:t>PRÉSENTER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cs="Times New Roman" w:ascii="Times New Roman" w:hAnsi="Times New Roman"/>
          <w:sz w:val="24"/>
          <w:szCs w:val="24"/>
          <w:lang w:val="fr-FR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Без интервала"/>
    <w:qFormat/>
    <w:pPr>
      <w:widowControl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LibreOffice/5.2.3.3$Windows_x86 LibreOffice_project/d54a8868f08a7b39642414cf2c8ef2f228f780cf</Application>
  <Pages>2</Pages>
  <Words>587</Words>
  <Characters>3318</Characters>
  <CharactersWithSpaces>3892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2016-09-05T23:19:00Z</dcterms:created>
  <dc:creator>Ольга Н. Сазыкина</dc:creator>
  <dc:description/>
  <dc:language>ru-RU</dc:language>
  <cp:lastModifiedBy>Оксана Ю. Денисова</cp:lastModifiedBy>
  <dcterms:modified xsi:type="dcterms:W3CDTF">2016-09-16T15:07:00Z</dcterms:modified>
  <cp:revision>4</cp:revision>
  <dc:subject/>
  <dc:title/>
</cp:coreProperties>
</file>