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Список литературы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Андронова Т.И. Слишком мало осталось жить… Николай Островский. Биография. – М., 2014. – С. 52.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Андронова Т.И. Книга-боец. – М., 2015. – С. 352.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 xml:space="preserve">Андре Жид. Возвращение из СССР. – М.: Издательство Политической литературы, 1990. – 272 с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Данилов А.А., Косулина Л.Г., Брандт М.Ю. История России XX − начала XXI века: Учебник истории для 9 класса. – М.: Просвещение, 2012.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Кулешов С.В., Волобуев О.В., Пивовар Е.И. и др. Наше Отечество. − Части I, II. − М.: ТЕРРА,1991.– 390 с.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Культурное строительство в СССР. 1917−1927.– М.: Наука, 1989. – 384 с.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 xml:space="preserve">Лион Фейхвангер. Москва 1937. – М.: Издательство Политической литературы, 1990. – 272 с.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Островский Н.А. Собрание сочинений. − В 3-х т. – М.: Молодая гвардия, 1990. – С. 672.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Политика Советского государства в области культуры: Сб. документов за 1917−1947 гг.: М.-Л.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>Русская православная церковь и коммунистическое государство. 1917−1941: Документы и фотоматериалы. – М.: Издательство Библейско-богословского института св. апостола Андрея, 1996. – с. 352.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/>
        <w:t xml:space="preserve">Степанян Н.С. Искусство России </w:t>
      </w:r>
      <w:r>
        <w:rPr>
          <w:lang w:val="en-US"/>
        </w:rPr>
        <w:t>XX</w:t>
      </w:r>
      <w:r>
        <w:rPr/>
        <w:t xml:space="preserve"> века. Взгляд из 90-х. – М.: ЭКСМО-Пресс, 1999. – 416 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LibreOffice/5.2.3.3$Windows_x86 LibreOffice_project/d54a8868f08a7b39642414cf2c8ef2f228f780cf</Application>
  <Pages>1</Pages>
  <Words>166</Words>
  <Characters>959</Characters>
  <CharactersWithSpaces>1120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2017-06-09T12:17:00Z</dcterms:created>
  <dc:creator>Федорова</dc:creator>
  <dc:description/>
  <dc:language>ru-RU</dc:language>
  <cp:lastModifiedBy>Оксана Ю. Денисова</cp:lastModifiedBy>
  <dcterms:modified xsi:type="dcterms:W3CDTF">2017-06-30T17:33:00Z</dcterms:modified>
  <cp:revision>9</cp:revision>
  <dc:subject/>
  <dc:title/>
</cp:coreProperties>
</file>