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</w:rPr>
        <w:t>Рабочий лист по теме «Металлы на войне»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Ф.И. обучающегося ______________________________________________</w:t>
      </w:r>
    </w:p>
    <w:p>
      <w:pPr>
        <w:pStyle w:val="Normal"/>
        <w:spacing w:lineRule="auto" w:line="240" w:before="0" w:after="0"/>
        <w:ind w:firstLine="709"/>
        <w:jc w:val="both"/>
        <w:rPr/>
      </w:pPr>
      <w:r>
        <w:rPr>
          <w:rFonts w:cs="Times New Roman" w:ascii="Times New Roman" w:hAnsi="Times New Roman"/>
          <w:b/>
          <w:sz w:val="28"/>
          <w:szCs w:val="28"/>
        </w:rPr>
        <w:t>ГБОУ № ____________ Класс _____________ Дата______________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  <w:lang w:val="en-US"/>
        </w:rPr>
      </w:pPr>
      <w:r>
        <w:rPr>
          <w:rFonts w:cs="Times New Roman" w:ascii="Times New Roman" w:hAnsi="Times New Roman"/>
          <w:b/>
          <w:sz w:val="28"/>
          <w:szCs w:val="28"/>
          <w:lang w:val="en-US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Задание № 1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Слева от входа в третий зал между макетами двух танков рассмотрите образец снаряда. Для производства взрывателей используется гремучая ртуть. Гремучую ртуть получают взаимодействием нитрата ртути с этанолом в разбавленной азотной кислоте: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Hg(NO</w:t>
      </w:r>
      <w:r>
        <w:rPr>
          <w:rFonts w:cs="Times New Roman" w:ascii="Times New Roman" w:hAnsi="Times New Roman"/>
          <w:sz w:val="16"/>
          <w:szCs w:val="16"/>
        </w:rPr>
        <w:t>3</w:t>
      </w:r>
      <w:r>
        <w:rPr>
          <w:rFonts w:cs="Times New Roman" w:ascii="Times New Roman" w:hAnsi="Times New Roman"/>
          <w:sz w:val="28"/>
          <w:szCs w:val="28"/>
        </w:rPr>
        <w:t>)</w:t>
      </w:r>
      <w:r>
        <w:rPr>
          <w:rFonts w:cs="Times New Roman" w:ascii="Times New Roman" w:hAnsi="Times New Roman"/>
          <w:sz w:val="16"/>
          <w:szCs w:val="16"/>
        </w:rPr>
        <w:t>2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+ 3C</w:t>
      </w:r>
      <w:r>
        <w:rPr>
          <w:rFonts w:cs="Times New Roman" w:ascii="Times New Roman" w:hAnsi="Times New Roman"/>
          <w:sz w:val="16"/>
          <w:szCs w:val="16"/>
        </w:rPr>
        <w:t>2</w:t>
      </w:r>
      <w:r>
        <w:rPr>
          <w:rFonts w:cs="Times New Roman" w:ascii="Times New Roman" w:hAnsi="Times New Roman"/>
          <w:sz w:val="28"/>
          <w:szCs w:val="28"/>
        </w:rPr>
        <w:t>H</w:t>
      </w:r>
      <w:r>
        <w:rPr>
          <w:rFonts w:cs="Times New Roman" w:ascii="Times New Roman" w:hAnsi="Times New Roman"/>
          <w:sz w:val="16"/>
          <w:szCs w:val="16"/>
        </w:rPr>
        <w:t>5</w:t>
      </w:r>
      <w:r>
        <w:rPr>
          <w:rFonts w:cs="Times New Roman" w:ascii="Times New Roman" w:hAnsi="Times New Roman"/>
          <w:sz w:val="28"/>
          <w:szCs w:val="28"/>
        </w:rPr>
        <w:t>OH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→ </w:t>
      </w:r>
      <w:r>
        <w:rPr>
          <w:rFonts w:cs="Times New Roman" w:ascii="Times New Roman" w:hAnsi="Times New Roman"/>
          <w:b/>
          <w:sz w:val="28"/>
          <w:szCs w:val="28"/>
        </w:rPr>
        <w:t>Hg(CNO)</w:t>
      </w:r>
      <w:r>
        <w:rPr>
          <w:rFonts w:cs="Times New Roman" w:ascii="Times New Roman" w:hAnsi="Times New Roman"/>
          <w:b/>
          <w:sz w:val="16"/>
          <w:szCs w:val="16"/>
        </w:rPr>
        <w:t>2</w:t>
      </w:r>
      <w:r>
        <w:rPr>
          <w:rFonts w:cs="Times New Roman" w:ascii="Times New Roman" w:hAnsi="Times New Roman"/>
          <w:b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t>↓</w:t>
      </w:r>
      <w:r>
        <w:rPr>
          <w:rFonts w:cs="Times New Roman" w:ascii="Times New Roman" w:hAnsi="Times New Roman"/>
          <w:sz w:val="28"/>
          <w:szCs w:val="28"/>
        </w:rPr>
        <w:t xml:space="preserve"> + 2CH</w:t>
      </w:r>
      <w:r>
        <w:rPr>
          <w:rFonts w:cs="Times New Roman" w:ascii="Times New Roman" w:hAnsi="Times New Roman"/>
          <w:sz w:val="28"/>
          <w:szCs w:val="28"/>
          <w:vertAlign w:val="subscript"/>
        </w:rPr>
        <w:t>3</w:t>
      </w:r>
      <w:r>
        <w:rPr>
          <w:rFonts w:cs="Times New Roman" w:ascii="Times New Roman" w:hAnsi="Times New Roman"/>
          <w:sz w:val="28"/>
          <w:szCs w:val="28"/>
        </w:rPr>
        <w:t>CHO + 5H</w:t>
      </w:r>
      <w:r>
        <w:rPr>
          <w:rFonts w:cs="Times New Roman" w:ascii="Times New Roman" w:hAnsi="Times New Roman"/>
          <w:sz w:val="16"/>
          <w:szCs w:val="16"/>
        </w:rPr>
        <w:t>2</w:t>
      </w:r>
      <w:r>
        <w:rPr>
          <w:rFonts w:cs="Times New Roman" w:ascii="Times New Roman" w:hAnsi="Times New Roman"/>
          <w:sz w:val="28"/>
          <w:szCs w:val="28"/>
        </w:rPr>
        <w:t xml:space="preserve">O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Рассчитайте массу гремучей ртути, если масса этанола 50 г.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9231" w:type="dxa"/>
        <w:jc w:val="left"/>
        <w:tblInd w:w="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9231"/>
      </w:tblGrid>
      <w:tr>
        <w:trPr>
          <w:trHeight w:val="1440" w:hRule="atLeast"/>
        </w:trPr>
        <w:tc>
          <w:tcPr>
            <w:tcW w:w="9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Дано:                                                            Решение:</w:t>
            </w:r>
          </w:p>
          <w:p>
            <w:pPr>
              <w:pStyle w:val="Normal"/>
              <w:spacing w:lineRule="auto" w:line="240" w:before="0"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ind w:firstLine="709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Найти: </w:t>
            </w:r>
          </w:p>
          <w:p>
            <w:pPr>
              <w:pStyle w:val="Normal"/>
              <w:spacing w:lineRule="auto" w:line="240" w:before="0"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</w:tbl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Задание № 2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</w:rPr>
        <w:t xml:space="preserve">Рассмотрите макеты двух основных танков СССР и Германии в 1941 году: Т-34 и </w:t>
      </w:r>
      <w:r>
        <w:rPr>
          <w:rFonts w:cs="Times New Roman" w:ascii="Times New Roman" w:hAnsi="Times New Roman"/>
          <w:sz w:val="28"/>
          <w:szCs w:val="28"/>
          <w:lang w:val="en-US"/>
        </w:rPr>
        <w:t>P</w:t>
      </w:r>
      <w:r>
        <w:rPr>
          <w:rFonts w:cs="Times New Roman" w:ascii="Times New Roman" w:hAnsi="Times New Roman"/>
          <w:sz w:val="28"/>
          <w:szCs w:val="28"/>
          <w:vertAlign w:val="subscript"/>
          <w:lang w:val="en-US"/>
        </w:rPr>
        <w:t>Z</w:t>
      </w:r>
      <w:r>
        <w:rPr>
          <w:rFonts w:cs="Times New Roman" w:ascii="Times New Roman" w:hAnsi="Times New Roman"/>
          <w:sz w:val="28"/>
          <w:szCs w:val="28"/>
        </w:rPr>
        <w:t>-</w:t>
      </w:r>
      <w:r>
        <w:rPr>
          <w:rFonts w:cs="Times New Roman" w:ascii="Times New Roman" w:hAnsi="Times New Roman"/>
          <w:sz w:val="28"/>
          <w:szCs w:val="28"/>
          <w:lang w:val="en-US"/>
        </w:rPr>
        <w:t>III</w:t>
      </w:r>
      <w:r>
        <w:rPr>
          <w:rFonts w:cs="Times New Roman" w:ascii="Times New Roman" w:hAnsi="Times New Roman"/>
          <w:sz w:val="28"/>
          <w:szCs w:val="28"/>
        </w:rPr>
        <w:t xml:space="preserve">. Т-34 превосходил по своим характеристикам большинство танков воюющих стран. В состав танковой брони входит никель. Используя  приведённую ниже таблицу, сравните количество никеля в броне основного советского танка Т-34 и тяжёлого танка КВ-1.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</w:r>
    </w:p>
    <w:tbl>
      <w:tblPr>
        <w:tblW w:w="933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526"/>
        <w:gridCol w:w="705"/>
        <w:gridCol w:w="712"/>
        <w:gridCol w:w="709"/>
        <w:gridCol w:w="567"/>
        <w:gridCol w:w="709"/>
        <w:gridCol w:w="850"/>
        <w:gridCol w:w="709"/>
        <w:gridCol w:w="709"/>
        <w:gridCol w:w="850"/>
        <w:gridCol w:w="1286"/>
      </w:tblGrid>
      <w:tr>
        <w:trPr>
          <w:cantSplit w:val="true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Вид танка</w:t>
            </w:r>
          </w:p>
        </w:tc>
        <w:tc>
          <w:tcPr>
            <w:tcW w:w="780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rPr/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 xml:space="preserve">Химический состав брони % (кроме </w:t>
            </w:r>
            <w:r>
              <w:rPr>
                <w:rFonts w:cs="Times New Roman" w:ascii="Times New Roman" w:hAnsi="Times New Roman"/>
                <w:b/>
                <w:sz w:val="24"/>
                <w:szCs w:val="24"/>
                <w:lang w:val="en-US"/>
              </w:rPr>
              <w:t>Fe</w:t>
            </w: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)</w:t>
            </w:r>
          </w:p>
        </w:tc>
      </w:tr>
      <w:tr>
        <w:trPr>
          <w:trHeight w:val="144" w:hRule="atLeast"/>
          <w:cantSplit w:val="true"/>
        </w:trPr>
        <w:tc>
          <w:tcPr>
            <w:tcW w:w="152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</w:t>
            </w: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r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Ni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P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W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cs="Times New Roman" w:ascii="Times New Roman" w:hAnsi="Times New Roman"/>
                <w:sz w:val="24"/>
                <w:szCs w:val="24"/>
                <w:lang w:val="en-US"/>
              </w:rPr>
              <w:t>Mo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Сталь марки</w:t>
            </w:r>
          </w:p>
        </w:tc>
      </w:tr>
      <w:tr>
        <w:trPr/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Т-34-76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0,27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0,025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8С</w:t>
            </w:r>
          </w:p>
        </w:tc>
      </w:tr>
      <w:tr>
        <w:trPr/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КВ -1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0,27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1,1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2П</w:t>
            </w:r>
          </w:p>
        </w:tc>
      </w:tr>
    </w:tbl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Укажите где %-ное соотношение никеля больше, и, помня о свойствах металлов, укажите, какая броня, по-вашему, была устойчивее к внешнему воздействию (к примеру, попаданию снаряда). Аргументируйте свой ответ.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</w:rPr>
        <w:t xml:space="preserve">Классифицируйте состав брони на металлы и неметаллы.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</w:r>
    </w:p>
    <w:tbl>
      <w:tblPr>
        <w:tblW w:w="958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4785"/>
        <w:gridCol w:w="4796"/>
      </w:tblGrid>
      <w:tr>
        <w:trPr/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Металлы</w:t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Неметаллы</w:t>
            </w:r>
          </w:p>
        </w:tc>
      </w:tr>
      <w:tr>
        <w:trPr/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before="0" w:after="2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</w:tbl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Задание № 3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</w:rPr>
        <w:t>Используя периодическую таблицу Д.И. Менделеева, определите положение металлов, входящих в состав сплавов, используемых для производства танков, а также охарактеризуйте особенности строения их атомов.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</w:r>
    </w:p>
    <w:tbl>
      <w:tblPr>
        <w:tblW w:w="958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2802"/>
        <w:gridCol w:w="1275"/>
        <w:gridCol w:w="1418"/>
        <w:gridCol w:w="1417"/>
        <w:gridCol w:w="1276"/>
        <w:gridCol w:w="1393"/>
      </w:tblGrid>
      <w:tr>
        <w:trPr/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Название металла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ind w:firstLine="709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ind w:firstLine="709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ind w:firstLine="709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ind w:firstLine="709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ind w:firstLine="709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Химический символ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ind w:firstLine="709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ind w:firstLine="709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ind w:firstLine="709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ind w:firstLine="709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ind w:firstLine="709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Порядковый номер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ind w:firstLine="709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ind w:firstLine="709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ind w:firstLine="709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ind w:firstLine="709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ind w:firstLine="709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Число энергетических уровней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ind w:firstLine="709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ind w:firstLine="709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ind w:firstLine="709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ind w:firstLine="709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ind w:firstLine="709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Электронная конфигурация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ind w:firstLine="709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ind w:firstLine="709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ind w:firstLine="709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ind w:firstLine="709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ind w:firstLine="709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  <w:tr>
        <w:trPr/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Степень окисления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ind w:firstLine="709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ind w:firstLine="709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ind w:firstLine="709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ind w:firstLine="709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ind w:firstLine="709"/>
              <w:jc w:val="both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tabs>
          <w:tab w:val="left" w:pos="7853" w:leader="none"/>
        </w:tabs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Задание № 4</w:t>
        <w:tab/>
      </w:r>
    </w:p>
    <w:p>
      <w:pPr>
        <w:pStyle w:val="Normal"/>
        <w:spacing w:lineRule="auto" w:line="240" w:before="0" w:after="0"/>
        <w:ind w:firstLine="709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В композиции «Цех завода» в витрине представлены патроны. Во время Великой Отечественной войны основной винтовочный патрон Красной армии − 7,62</w:t>
      </w:r>
      <w:r>
        <w:rPr>
          <w:rFonts w:eastAsia="Symbol" w:cs="Symbol" w:ascii="Symbol" w:hAnsi="Symbol"/>
          <w:sz w:val="28"/>
          <w:szCs w:val="28"/>
        </w:rPr>
        <w:t></w:t>
      </w:r>
      <w:r>
        <w:rPr>
          <w:rFonts w:eastAsia="Symbol" w:cs="Times New Roman" w:ascii="Times New Roman" w:hAnsi="Times New Roman"/>
          <w:sz w:val="28"/>
          <w:szCs w:val="28"/>
        </w:rPr>
        <w:t xml:space="preserve">54Ru. Состав латунного сплава гильзы − Cu (68%) и Zn (32%). Сегодня для гильз тех же патронов используется сталь, покрытая лаком. Предположите, зачем стальную гильзу покрывают лаком.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eastAsia="Symbol" w:cs="Times New Roman" w:ascii="Times New Roman" w:hAnsi="Times New Roman"/>
          <w:sz w:val="28"/>
          <w:szCs w:val="28"/>
        </w:rPr>
        <w:t>_________________________________________________________________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eastAsia="Symbol" w:cs="Times New Roman" w:ascii="Times New Roman" w:hAnsi="Times New Roman"/>
          <w:sz w:val="28"/>
          <w:szCs w:val="28"/>
        </w:rPr>
        <w:t>_________________________________________________________________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Symbol" w:cs="Times New Roman"/>
          <w:sz w:val="28"/>
          <w:szCs w:val="28"/>
          <w:lang w:val="en-US"/>
        </w:rPr>
      </w:pPr>
      <w:r>
        <w:rPr>
          <w:rFonts w:eastAsia="Symbol" w:cs="Times New Roman" w:ascii="Times New Roman" w:hAnsi="Times New Roman"/>
          <w:sz w:val="28"/>
          <w:szCs w:val="28"/>
          <w:lang w:val="en-US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eastAsia="Symbol" w:cs="Times New Roman" w:ascii="Times New Roman" w:hAnsi="Times New Roman"/>
          <w:b/>
          <w:sz w:val="28"/>
          <w:szCs w:val="28"/>
        </w:rPr>
        <w:t>Задание № 5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Symbol" w:cs="Times New Roman" w:ascii="Times New Roman" w:hAnsi="Times New Roman"/>
          <w:sz w:val="28"/>
          <w:szCs w:val="28"/>
        </w:rPr>
        <w:t>Пройдите в зал № 2. Во второй витрине вы видите зажигательную бомбу. Взрывающаяся смесь состояла из порошков алюминия, магния и железной окалины (</w:t>
      </w:r>
      <w:r>
        <w:rPr>
          <w:rFonts w:eastAsia="Symbol" w:cs="Times New Roman" w:ascii="Times New Roman" w:hAnsi="Times New Roman"/>
          <w:sz w:val="28"/>
          <w:szCs w:val="28"/>
          <w:lang w:val="en-US"/>
        </w:rPr>
        <w:t>Fe</w:t>
      </w:r>
      <w:r>
        <w:rPr>
          <w:rFonts w:eastAsia="Symbol" w:cs="Times New Roman" w:ascii="Times New Roman" w:hAnsi="Times New Roman"/>
          <w:sz w:val="16"/>
          <w:szCs w:val="16"/>
        </w:rPr>
        <w:t>3</w:t>
      </w:r>
      <w:r>
        <w:rPr>
          <w:rFonts w:eastAsia="Symbol" w:cs="Times New Roman" w:ascii="Times New Roman" w:hAnsi="Times New Roman"/>
          <w:sz w:val="28"/>
          <w:szCs w:val="28"/>
          <w:lang w:val="en-US"/>
        </w:rPr>
        <w:t>O</w:t>
      </w:r>
      <w:r>
        <w:rPr>
          <w:rFonts w:eastAsia="Symbol" w:cs="Times New Roman" w:ascii="Times New Roman" w:hAnsi="Times New Roman"/>
          <w:sz w:val="16"/>
          <w:szCs w:val="16"/>
        </w:rPr>
        <w:t>4</w:t>
      </w:r>
      <w:r>
        <w:rPr>
          <w:rFonts w:eastAsia="Symbol" w:cs="Times New Roman" w:ascii="Times New Roman" w:hAnsi="Times New Roman"/>
          <w:sz w:val="24"/>
          <w:szCs w:val="24"/>
        </w:rPr>
        <w:t xml:space="preserve">). </w:t>
      </w:r>
      <w:r>
        <w:rPr>
          <w:rFonts w:eastAsia="Symbol" w:cs="Times New Roman" w:ascii="Times New Roman" w:hAnsi="Times New Roman"/>
          <w:sz w:val="28"/>
          <w:szCs w:val="28"/>
        </w:rPr>
        <w:t xml:space="preserve">При ударе бомбы о поверхность срабатывал детонатор, и зажигательный состав загорался.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Symbol" w:cs="Times New Roman" w:ascii="Times New Roman" w:hAnsi="Times New Roman"/>
          <w:sz w:val="28"/>
          <w:szCs w:val="28"/>
        </w:rPr>
        <w:t xml:space="preserve">Составьте уравнения реакций, протекающих при горении зажигательной бомбы. </w:t>
      </w:r>
    </w:p>
    <w:p>
      <w:pPr>
        <w:pStyle w:val="Normal"/>
        <w:spacing w:lineRule="auto" w:line="240" w:before="0" w:after="0"/>
        <w:ind w:firstLine="709"/>
        <w:jc w:val="both"/>
        <w:rPr>
          <w:rFonts w:eastAsia="Symbol"/>
        </w:rPr>
      </w:pPr>
      <w:r>
        <w:rPr>
          <w:rFonts w:eastAsia="Symbol" w:cs="Times New Roman" w:ascii="Times New Roman" w:hAnsi="Times New Roman"/>
          <w:sz w:val="28"/>
          <w:szCs w:val="28"/>
          <w:lang w:val="en-US"/>
        </w:rPr>
        <w:t>Al + O</w:t>
      </w:r>
      <w:r>
        <w:rPr>
          <w:rFonts w:eastAsia="Symbol" w:cs="Times New Roman" w:ascii="Times New Roman" w:hAnsi="Times New Roman"/>
          <w:sz w:val="16"/>
          <w:szCs w:val="16"/>
          <w:lang w:val="en-US"/>
        </w:rPr>
        <w:t>2</w:t>
      </w:r>
      <w:r>
        <w:rPr>
          <w:rFonts w:eastAsia="Symbol" w:cs="Times New Roman" w:ascii="Times New Roman" w:hAnsi="Times New Roman"/>
          <w:sz w:val="24"/>
          <w:szCs w:val="24"/>
          <w:lang w:val="en-US"/>
        </w:rPr>
        <w:t xml:space="preserve"> </w:t>
      </w:r>
      <w:r>
        <w:rPr>
          <w:rFonts w:eastAsia="Symbol" w:cs="Times New Roman" w:ascii="Times New Roman" w:hAnsi="Times New Roman"/>
          <w:sz w:val="28"/>
          <w:szCs w:val="28"/>
          <w:lang w:val="en-US"/>
        </w:rPr>
        <w:t>= _________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Symbol" w:cs="Times New Roman"/>
          <w:sz w:val="28"/>
          <w:szCs w:val="28"/>
          <w:lang w:val="en-US"/>
        </w:rPr>
      </w:pPr>
      <w:r>
        <w:rPr>
          <w:rFonts w:eastAsia="Symbol" w:cs="Times New Roman" w:ascii="Times New Roman" w:hAnsi="Times New Roman"/>
          <w:sz w:val="28"/>
          <w:szCs w:val="28"/>
          <w:lang w:val="en-US"/>
        </w:rPr>
        <w:t>Mg + ___________ = MgO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eastAsia="Symbol" w:cs="Times New Roman" w:ascii="Times New Roman" w:hAnsi="Times New Roman"/>
          <w:sz w:val="28"/>
          <w:szCs w:val="28"/>
          <w:lang w:val="en-US"/>
        </w:rPr>
        <w:t>Fe</w:t>
      </w:r>
      <w:r>
        <w:rPr>
          <w:rFonts w:eastAsia="Symbol" w:cs="Times New Roman" w:ascii="Times New Roman" w:hAnsi="Times New Roman"/>
          <w:sz w:val="16"/>
          <w:szCs w:val="16"/>
          <w:lang w:val="en-US"/>
        </w:rPr>
        <w:t>3</w:t>
      </w:r>
      <w:r>
        <w:rPr>
          <w:rFonts w:eastAsia="Symbol" w:cs="Times New Roman" w:ascii="Times New Roman" w:hAnsi="Times New Roman"/>
          <w:sz w:val="28"/>
          <w:szCs w:val="28"/>
          <w:lang w:val="en-US"/>
        </w:rPr>
        <w:t>O</w:t>
      </w:r>
      <w:r>
        <w:rPr>
          <w:rFonts w:eastAsia="Symbol" w:cs="Times New Roman" w:ascii="Times New Roman" w:hAnsi="Times New Roman"/>
          <w:sz w:val="16"/>
          <w:szCs w:val="16"/>
          <w:lang w:val="en-US"/>
        </w:rPr>
        <w:t>4</w:t>
      </w:r>
      <w:r>
        <w:rPr>
          <w:rFonts w:eastAsia="Symbol" w:cs="Times New Roman" w:ascii="Times New Roman" w:hAnsi="Times New Roman"/>
          <w:sz w:val="24"/>
          <w:szCs w:val="24"/>
          <w:lang w:val="en-US"/>
        </w:rPr>
        <w:t xml:space="preserve"> + _____________ = </w:t>
      </w:r>
      <w:r>
        <w:rPr>
          <w:rFonts w:eastAsia="Symbol" w:cs="Times New Roman" w:ascii="Times New Roman" w:hAnsi="Times New Roman"/>
          <w:sz w:val="28"/>
          <w:szCs w:val="28"/>
          <w:lang w:val="en-US"/>
        </w:rPr>
        <w:t>Fe + Al</w:t>
      </w:r>
      <w:r>
        <w:rPr>
          <w:rFonts w:eastAsia="Symbol" w:cs="Times New Roman" w:ascii="Times New Roman" w:hAnsi="Times New Roman"/>
          <w:sz w:val="16"/>
          <w:szCs w:val="16"/>
          <w:lang w:val="en-US"/>
        </w:rPr>
        <w:t>2</w:t>
      </w:r>
      <w:r>
        <w:rPr>
          <w:rFonts w:eastAsia="Symbol" w:cs="Times New Roman" w:ascii="Times New Roman" w:hAnsi="Times New Roman"/>
          <w:sz w:val="28"/>
          <w:szCs w:val="28"/>
          <w:lang w:val="en-US"/>
        </w:rPr>
        <w:t>O</w:t>
      </w:r>
      <w:r>
        <w:rPr>
          <w:rFonts w:eastAsia="Symbol" w:cs="Times New Roman" w:ascii="Times New Roman" w:hAnsi="Times New Roman"/>
          <w:sz w:val="16"/>
          <w:szCs w:val="16"/>
          <w:lang w:val="en-US"/>
        </w:rPr>
        <w:t>3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Symbol" w:cs="Times New Roman" w:ascii="Times New Roman" w:hAnsi="Times New Roman"/>
          <w:sz w:val="28"/>
          <w:szCs w:val="28"/>
        </w:rPr>
        <w:t xml:space="preserve">Определите тип химической реакции: ________________________________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Symbol" w:cs="Times New Roman" w:ascii="Times New Roman" w:hAnsi="Times New Roman"/>
          <w:sz w:val="28"/>
          <w:szCs w:val="28"/>
        </w:rPr>
        <w:t xml:space="preserve">Эту горящую смесь нельзя было тушить водой. Почему? Ответ подтвердите уравнением реакции.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Symbol" w:cs="Times New Roman" w:ascii="Times New Roman" w:hAnsi="Times New Roman"/>
          <w:sz w:val="28"/>
          <w:szCs w:val="28"/>
          <w:lang w:val="en-US"/>
        </w:rPr>
        <w:t>Mg + __________ = Mg(OH)</w:t>
      </w:r>
      <w:r>
        <w:rPr>
          <w:rFonts w:eastAsia="Symbol" w:cs="Times New Roman" w:ascii="Times New Roman" w:hAnsi="Times New Roman"/>
          <w:sz w:val="16"/>
          <w:szCs w:val="16"/>
          <w:lang w:val="en-US"/>
        </w:rPr>
        <w:t>2</w:t>
      </w:r>
      <w:r>
        <w:rPr>
          <w:rFonts w:eastAsia="Symbol" w:cs="Times New Roman" w:ascii="Times New Roman" w:hAnsi="Times New Roman"/>
          <w:sz w:val="24"/>
          <w:szCs w:val="24"/>
          <w:lang w:val="en-US"/>
        </w:rPr>
        <w:t xml:space="preserve"> </w:t>
      </w:r>
      <w:r>
        <w:rPr>
          <w:rFonts w:eastAsia="Symbol" w:cs="Times New Roman" w:ascii="Times New Roman" w:hAnsi="Times New Roman"/>
          <w:sz w:val="28"/>
          <w:szCs w:val="28"/>
          <w:lang w:val="en-US"/>
        </w:rPr>
        <w:t>+ _________</w:t>
      </w:r>
    </w:p>
    <w:p>
      <w:pPr>
        <w:pStyle w:val="Normal"/>
        <w:tabs>
          <w:tab w:val="left" w:pos="964" w:leader="none"/>
          <w:tab w:val="left" w:pos="1882" w:leader="none"/>
        </w:tabs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b/>
          <w:b/>
          <w:sz w:val="28"/>
          <w:szCs w:val="28"/>
          <w:lang w:val="en-US"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val="en-US" w:eastAsia="ru-RU"/>
        </w:rPr>
      </w:r>
    </w:p>
    <w:p>
      <w:pPr>
        <w:pStyle w:val="Normal"/>
        <w:tabs>
          <w:tab w:val="left" w:pos="964" w:leader="none"/>
          <w:tab w:val="left" w:pos="1882" w:leader="none"/>
        </w:tabs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b/>
          <w:b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sz w:val="28"/>
          <w:szCs w:val="28"/>
          <w:lang w:eastAsia="ru-RU"/>
        </w:rPr>
        <w:t>Задание № 6</w:t>
      </w:r>
    </w:p>
    <w:p>
      <w:pPr>
        <w:pStyle w:val="Normal"/>
        <w:tabs>
          <w:tab w:val="left" w:pos="964" w:leader="none"/>
          <w:tab w:val="left" w:pos="1882" w:leader="none"/>
        </w:tabs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 таблице Д.И. Менделеева закрасьте красным цветом металлы, которые «воевали» в годы Великой Отечественной войны.</w:t>
        <w:tab/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lang w:val="ru-RU" w:eastAsia="ru-RU"/>
        </w:rPr>
        <w:drawing>
          <wp:inline distT="0" distB="0" distL="0" distR="0">
            <wp:extent cx="6042660" cy="3810000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Задание № 7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Напишите краткое эссе «Металлы на войне». </w:t>
      </w:r>
    </w:p>
    <w:sectPr>
      <w:type w:val="nextPage"/>
      <w:pgSz w:w="11906" w:h="16838"/>
      <w:pgMar w:left="1021" w:right="1021" w:header="0" w:top="1021" w:footer="0" w:bottom="102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swiss"/>
    <w:pitch w:val="variable"/>
  </w:font>
  <w:font w:name="Tahoma">
    <w:charset w:val="cc"/>
    <w:family w:val="swiss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Symbol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Calibri" w:cs="Times New Roman"/>
      <w:color w:val="auto"/>
      <w:sz w:val="22"/>
      <w:szCs w:val="22"/>
      <w:lang w:val="ru-RU" w:bidi="ar-SA" w:eastAsia="zh-CN"/>
    </w:rPr>
  </w:style>
  <w:style w:type="character" w:styleId="Style14">
    <w:name w:val="Основной шрифт абзаца"/>
    <w:qFormat/>
    <w:rPr/>
  </w:style>
  <w:style w:type="character" w:styleId="Style15">
    <w:name w:val="Замещающий текст"/>
    <w:qFormat/>
    <w:rPr>
      <w:color w:val="808080"/>
    </w:rPr>
  </w:style>
  <w:style w:type="character" w:styleId="Style16">
    <w:name w:val="Текст выноски Знак"/>
    <w:qFormat/>
    <w:rPr>
      <w:rFonts w:ascii="Tahoma" w:hAnsi="Tahoma" w:cs="Tahoma"/>
      <w:sz w:val="16"/>
      <w:szCs w:val="16"/>
    </w:rPr>
  </w:style>
  <w:style w:type="character" w:styleId="Style17">
    <w:name w:val="Интернет-ссылка"/>
    <w:rPr>
      <w:color w:val="0563C1"/>
      <w:u w:val="single"/>
    </w:rPr>
  </w:style>
  <w:style w:type="paragraph" w:styleId="Style18">
    <w:name w:val="Заголовок"/>
    <w:basedOn w:val="Normal"/>
    <w:next w:val="Style19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9">
    <w:name w:val="Body Text"/>
    <w:basedOn w:val="Normal"/>
    <w:pPr>
      <w:spacing w:lineRule="auto" w:line="288" w:before="0" w:after="140"/>
    </w:pPr>
    <w:rPr/>
  </w:style>
  <w:style w:type="paragraph" w:styleId="Style20">
    <w:name w:val="List"/>
    <w:basedOn w:val="Style19"/>
    <w:pPr/>
    <w:rPr>
      <w:rFonts w:cs="Lucida Sans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Lucida Sans"/>
    </w:rPr>
  </w:style>
  <w:style w:type="paragraph" w:styleId="Style23">
    <w:name w:val="Текст выноски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4">
    <w:name w:val="Содержимое таблицы"/>
    <w:basedOn w:val="Normal"/>
    <w:qFormat/>
    <w:pPr>
      <w:suppressLineNumbers/>
    </w:pPr>
    <w:rPr/>
  </w:style>
  <w:style w:type="paragraph" w:styleId="Style25">
    <w:name w:val="Заголовок таблицы"/>
    <w:basedOn w:val="Style24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Application>LibreOffice/5.2.3.3$Windows_x86 LibreOffice_project/d54a8868f08a7b39642414cf2c8ef2f228f780cf</Application>
  <Pages>3</Pages>
  <Words>406</Words>
  <Characters>2653</Characters>
  <CharactersWithSpaces>3056</CharactersWithSpaces>
  <Paragraphs>77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2018-06-14T15:57:00Z</dcterms:created>
  <dc:creator>Елена</dc:creator>
  <dc:description/>
  <dc:language>ru-RU</dc:language>
  <cp:lastModifiedBy>Оксана Ю. Денисова</cp:lastModifiedBy>
  <dcterms:modified xsi:type="dcterms:W3CDTF">2018-06-20T14:12:00Z</dcterms:modified>
  <cp:revision>17</cp:revision>
  <dc:subject/>
  <dc:title/>
</cp:coreProperties>
</file>