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33D0" w14:textId="77777777" w:rsidR="004C07E0" w:rsidRPr="00CA2EA6" w:rsidRDefault="004C07E0" w:rsidP="004C07E0">
      <w:pPr>
        <w:spacing w:after="0" w:line="240" w:lineRule="auto"/>
        <w:jc w:val="both"/>
        <w:rPr>
          <w:rFonts w:ascii="Times New Roman" w:eastAsia="Calibri" w:hAnsi="Times New Roman" w:cs="Times New Roman"/>
          <w:b/>
          <w:sz w:val="28"/>
          <w:szCs w:val="28"/>
        </w:rPr>
      </w:pPr>
      <w:r w:rsidRPr="00CA2EA6">
        <w:rPr>
          <w:rFonts w:ascii="Times New Roman" w:eastAsia="Calibri" w:hAnsi="Times New Roman" w:cs="Times New Roman"/>
          <w:b/>
          <w:sz w:val="28"/>
          <w:szCs w:val="28"/>
        </w:rPr>
        <w:t>Из ПООП СОО изучаемые элементы содержания образования:</w:t>
      </w:r>
    </w:p>
    <w:p w14:paraId="49BC5F53" w14:textId="32193D54" w:rsidR="00E0474D" w:rsidRPr="00CA2EA6" w:rsidRDefault="005F15DF" w:rsidP="00E04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00CB1076">
        <w:rPr>
          <w:rFonts w:ascii="Times New Roman" w:hAnsi="Times New Roman" w:cs="Times New Roman"/>
          <w:sz w:val="28"/>
          <w:szCs w:val="28"/>
        </w:rPr>
        <w:t>еловек в обществе</w:t>
      </w:r>
      <w:r w:rsidR="00E0474D" w:rsidRPr="00CA2EA6">
        <w:rPr>
          <w:rFonts w:ascii="Times New Roman" w:hAnsi="Times New Roman" w:cs="Times New Roman"/>
          <w:sz w:val="28"/>
          <w:szCs w:val="28"/>
        </w:rPr>
        <w:t xml:space="preserve">; </w:t>
      </w:r>
      <w:r>
        <w:rPr>
          <w:rFonts w:ascii="Times New Roman" w:hAnsi="Times New Roman" w:cs="Times New Roman"/>
          <w:sz w:val="28"/>
          <w:szCs w:val="28"/>
        </w:rPr>
        <w:t>с</w:t>
      </w:r>
      <w:r w:rsidR="00E0474D" w:rsidRPr="00CA2EA6">
        <w:rPr>
          <w:rFonts w:ascii="Times New Roman" w:hAnsi="Times New Roman" w:cs="Times New Roman"/>
          <w:sz w:val="28"/>
          <w:szCs w:val="28"/>
        </w:rPr>
        <w:t xml:space="preserve">оциальная дифференциация; </w:t>
      </w:r>
      <w:r>
        <w:rPr>
          <w:rFonts w:ascii="Times New Roman" w:hAnsi="Times New Roman" w:cs="Times New Roman"/>
          <w:sz w:val="28"/>
          <w:szCs w:val="28"/>
        </w:rPr>
        <w:t>с</w:t>
      </w:r>
      <w:r w:rsidR="00E0474D" w:rsidRPr="00CA2EA6">
        <w:rPr>
          <w:rFonts w:ascii="Times New Roman" w:hAnsi="Times New Roman" w:cs="Times New Roman"/>
          <w:sz w:val="28"/>
          <w:szCs w:val="28"/>
        </w:rPr>
        <w:t xml:space="preserve">оциальная мобильность; </w:t>
      </w:r>
      <w:r>
        <w:rPr>
          <w:rFonts w:ascii="Times New Roman" w:hAnsi="Times New Roman" w:cs="Times New Roman"/>
          <w:sz w:val="28"/>
          <w:szCs w:val="28"/>
        </w:rPr>
        <w:t>п</w:t>
      </w:r>
      <w:r w:rsidR="00CB1076">
        <w:rPr>
          <w:rFonts w:ascii="Times New Roman" w:hAnsi="Times New Roman" w:cs="Times New Roman"/>
          <w:sz w:val="28"/>
          <w:szCs w:val="28"/>
        </w:rPr>
        <w:t>олитические идеологии</w:t>
      </w:r>
      <w:r w:rsidR="00E0474D" w:rsidRPr="00CA2EA6">
        <w:rPr>
          <w:rFonts w:ascii="Times New Roman" w:hAnsi="Times New Roman" w:cs="Times New Roman"/>
          <w:sz w:val="28"/>
          <w:szCs w:val="28"/>
        </w:rPr>
        <w:t xml:space="preserve">; </w:t>
      </w:r>
      <w:r>
        <w:rPr>
          <w:rFonts w:ascii="Times New Roman" w:hAnsi="Times New Roman" w:cs="Times New Roman"/>
          <w:sz w:val="28"/>
          <w:szCs w:val="28"/>
        </w:rPr>
        <w:t>п</w:t>
      </w:r>
      <w:r w:rsidR="00E0474D" w:rsidRPr="00CA2EA6">
        <w:rPr>
          <w:rFonts w:ascii="Times New Roman" w:hAnsi="Times New Roman" w:cs="Times New Roman"/>
          <w:sz w:val="28"/>
          <w:szCs w:val="28"/>
        </w:rPr>
        <w:t xml:space="preserve">олитическое лидерство; </w:t>
      </w:r>
      <w:r>
        <w:rPr>
          <w:rFonts w:ascii="Times New Roman" w:hAnsi="Times New Roman" w:cs="Times New Roman"/>
          <w:sz w:val="28"/>
          <w:szCs w:val="28"/>
        </w:rPr>
        <w:t>т</w:t>
      </w:r>
      <w:r w:rsidR="00CB1076">
        <w:rPr>
          <w:rFonts w:ascii="Times New Roman" w:hAnsi="Times New Roman" w:cs="Times New Roman"/>
          <w:sz w:val="28"/>
          <w:szCs w:val="28"/>
        </w:rPr>
        <w:t xml:space="preserve">ипы лидерства; </w:t>
      </w:r>
      <w:r>
        <w:rPr>
          <w:rFonts w:ascii="Times New Roman" w:hAnsi="Times New Roman" w:cs="Times New Roman"/>
          <w:sz w:val="28"/>
          <w:szCs w:val="28"/>
        </w:rPr>
        <w:t>м</w:t>
      </w:r>
      <w:r w:rsidR="00E0474D" w:rsidRPr="00CA2EA6">
        <w:rPr>
          <w:rFonts w:ascii="Times New Roman" w:hAnsi="Times New Roman" w:cs="Times New Roman"/>
          <w:sz w:val="28"/>
          <w:szCs w:val="28"/>
        </w:rPr>
        <w:t xml:space="preserve">еждународное гуманитарное право; </w:t>
      </w:r>
      <w:r>
        <w:rPr>
          <w:rFonts w:ascii="Times New Roman" w:hAnsi="Times New Roman" w:cs="Times New Roman"/>
          <w:sz w:val="28"/>
          <w:szCs w:val="28"/>
        </w:rPr>
        <w:t>п</w:t>
      </w:r>
      <w:r w:rsidR="00E0474D" w:rsidRPr="00CA2EA6">
        <w:rPr>
          <w:rFonts w:ascii="Times New Roman" w:hAnsi="Times New Roman" w:cs="Times New Roman"/>
          <w:sz w:val="28"/>
          <w:szCs w:val="28"/>
        </w:rPr>
        <w:t xml:space="preserve">онятие гражданства; </w:t>
      </w:r>
      <w:r>
        <w:rPr>
          <w:rFonts w:ascii="Times New Roman" w:hAnsi="Times New Roman" w:cs="Times New Roman"/>
          <w:sz w:val="28"/>
          <w:szCs w:val="28"/>
        </w:rPr>
        <w:t>д</w:t>
      </w:r>
      <w:r w:rsidR="00E0474D" w:rsidRPr="00CA2EA6">
        <w:rPr>
          <w:rFonts w:ascii="Times New Roman" w:hAnsi="Times New Roman" w:cs="Times New Roman"/>
          <w:sz w:val="28"/>
          <w:szCs w:val="28"/>
        </w:rPr>
        <w:t xml:space="preserve">уховный мир и духовная жизнь человека; </w:t>
      </w:r>
      <w:r w:rsidR="00CE554B">
        <w:rPr>
          <w:rFonts w:ascii="Times New Roman" w:hAnsi="Times New Roman" w:cs="Times New Roman"/>
          <w:sz w:val="28"/>
          <w:szCs w:val="28"/>
        </w:rPr>
        <w:t>ф</w:t>
      </w:r>
      <w:r w:rsidR="00E0474D" w:rsidRPr="00CA2EA6">
        <w:rPr>
          <w:rFonts w:ascii="Times New Roman" w:hAnsi="Times New Roman" w:cs="Times New Roman"/>
          <w:sz w:val="28"/>
          <w:szCs w:val="28"/>
        </w:rPr>
        <w:t xml:space="preserve">ункции культуры; </w:t>
      </w:r>
      <w:r w:rsidR="00CE554B">
        <w:rPr>
          <w:rFonts w:ascii="Times New Roman" w:hAnsi="Times New Roman" w:cs="Times New Roman"/>
          <w:sz w:val="28"/>
          <w:szCs w:val="28"/>
        </w:rPr>
        <w:t>д</w:t>
      </w:r>
      <w:r w:rsidR="00E0474D" w:rsidRPr="00CA2EA6">
        <w:rPr>
          <w:rFonts w:ascii="Times New Roman" w:hAnsi="Times New Roman" w:cs="Times New Roman"/>
          <w:sz w:val="28"/>
          <w:szCs w:val="28"/>
        </w:rPr>
        <w:t xml:space="preserve">иалог культур. </w:t>
      </w:r>
    </w:p>
    <w:p w14:paraId="3F24FBFC" w14:textId="77777777" w:rsidR="004C07E0" w:rsidRPr="00FC5DAE" w:rsidRDefault="004C07E0" w:rsidP="004C07E0">
      <w:pPr>
        <w:jc w:val="both"/>
        <w:rPr>
          <w:rFonts w:ascii="Times New Roman" w:eastAsia="Calibri" w:hAnsi="Times New Roman" w:cs="Times New Roman"/>
          <w:b/>
          <w:sz w:val="16"/>
          <w:szCs w:val="16"/>
        </w:rPr>
      </w:pPr>
    </w:p>
    <w:p w14:paraId="2333A586" w14:textId="582B6DD9" w:rsidR="004C07E0" w:rsidRDefault="00E0474D" w:rsidP="00E0474D">
      <w:pPr>
        <w:spacing w:after="0" w:line="240" w:lineRule="auto"/>
        <w:jc w:val="center"/>
        <w:rPr>
          <w:rFonts w:ascii="Times New Roman" w:hAnsi="Times New Roman" w:cs="Times New Roman"/>
          <w:b/>
          <w:sz w:val="28"/>
          <w:szCs w:val="28"/>
        </w:rPr>
      </w:pPr>
      <w:r w:rsidRPr="00CA2EA6">
        <w:rPr>
          <w:rFonts w:ascii="Times New Roman" w:hAnsi="Times New Roman" w:cs="Times New Roman"/>
          <w:b/>
          <w:sz w:val="28"/>
          <w:szCs w:val="28"/>
        </w:rPr>
        <w:t>Человек в системе государственных и общественных отношений</w:t>
      </w:r>
    </w:p>
    <w:p w14:paraId="1521FAAC" w14:textId="77777777" w:rsidR="00EB472C" w:rsidRPr="00FC5DAE" w:rsidRDefault="00EB472C" w:rsidP="00E0474D">
      <w:pPr>
        <w:spacing w:after="0" w:line="240" w:lineRule="auto"/>
        <w:jc w:val="center"/>
        <w:rPr>
          <w:rFonts w:ascii="Times New Roman" w:hAnsi="Times New Roman" w:cs="Times New Roman"/>
          <w:b/>
          <w:sz w:val="16"/>
          <w:szCs w:val="16"/>
        </w:rPr>
      </w:pPr>
    </w:p>
    <w:p w14:paraId="6B79B6A3" w14:textId="77777777" w:rsidR="00451EC6" w:rsidRPr="00CA2EA6" w:rsidRDefault="00451EC6" w:rsidP="00451EC6">
      <w:pPr>
        <w:spacing w:after="0" w:line="240" w:lineRule="auto"/>
        <w:jc w:val="center"/>
        <w:rPr>
          <w:rFonts w:ascii="Times New Roman" w:hAnsi="Times New Roman" w:cs="Times New Roman"/>
          <w:b/>
          <w:sz w:val="28"/>
          <w:szCs w:val="28"/>
        </w:rPr>
      </w:pPr>
      <w:r w:rsidRPr="00CA2EA6">
        <w:rPr>
          <w:rFonts w:ascii="Times New Roman" w:hAnsi="Times New Roman" w:cs="Times New Roman"/>
          <w:b/>
          <w:sz w:val="28"/>
          <w:szCs w:val="28"/>
        </w:rPr>
        <w:t xml:space="preserve">Рабочий лист с предполагаемыми вариантами ответов </w:t>
      </w:r>
    </w:p>
    <w:p w14:paraId="0F4F2CE3" w14:textId="77777777" w:rsidR="00451EC6" w:rsidRPr="00CA2EA6" w:rsidRDefault="00451EC6" w:rsidP="004C07E0">
      <w:pPr>
        <w:spacing w:after="0" w:line="240" w:lineRule="auto"/>
        <w:jc w:val="both"/>
        <w:rPr>
          <w:rFonts w:ascii="Times New Roman" w:hAnsi="Times New Roman" w:cs="Times New Roman"/>
          <w:sz w:val="28"/>
          <w:szCs w:val="28"/>
        </w:rPr>
      </w:pPr>
    </w:p>
    <w:p w14:paraId="495BC113" w14:textId="714B1F14" w:rsidR="00980C04" w:rsidRPr="00CA2EA6" w:rsidRDefault="00980C04" w:rsidP="00980C04">
      <w:pPr>
        <w:spacing w:after="0" w:line="240" w:lineRule="auto"/>
        <w:jc w:val="both"/>
        <w:rPr>
          <w:rFonts w:ascii="Times New Roman" w:hAnsi="Times New Roman" w:cs="Times New Roman"/>
          <w:sz w:val="28"/>
          <w:szCs w:val="28"/>
        </w:rPr>
      </w:pPr>
      <w:r w:rsidRPr="00CA2EA6">
        <w:rPr>
          <w:rFonts w:ascii="Times New Roman" w:hAnsi="Times New Roman" w:cs="Times New Roman"/>
          <w:sz w:val="28"/>
          <w:szCs w:val="28"/>
        </w:rPr>
        <w:t>В</w:t>
      </w:r>
      <w:r w:rsidR="00CA2EA6" w:rsidRPr="00CA2EA6">
        <w:rPr>
          <w:rFonts w:ascii="Times New Roman" w:hAnsi="Times New Roman" w:cs="Times New Roman"/>
          <w:sz w:val="28"/>
          <w:szCs w:val="28"/>
        </w:rPr>
        <w:t xml:space="preserve">ам предстоит познакомиться </w:t>
      </w:r>
      <w:r w:rsidRPr="00CA2EA6">
        <w:rPr>
          <w:rFonts w:ascii="Times New Roman" w:hAnsi="Times New Roman" w:cs="Times New Roman"/>
          <w:sz w:val="28"/>
          <w:szCs w:val="28"/>
        </w:rPr>
        <w:t xml:space="preserve">с основными разделами постоянной экспозиции Музея русского зарубежья. С помощью заданий рабочего листа </w:t>
      </w:r>
      <w:r w:rsidR="00852FE0">
        <w:rPr>
          <w:rFonts w:ascii="Times New Roman" w:hAnsi="Times New Roman" w:cs="Times New Roman"/>
          <w:sz w:val="28"/>
          <w:szCs w:val="28"/>
        </w:rPr>
        <w:t xml:space="preserve">вы </w:t>
      </w:r>
      <w:r w:rsidR="00CA2EA6" w:rsidRPr="00CA2EA6">
        <w:rPr>
          <w:rFonts w:ascii="Times New Roman" w:hAnsi="Times New Roman" w:cs="Times New Roman"/>
          <w:sz w:val="28"/>
          <w:szCs w:val="28"/>
        </w:rPr>
        <w:t>изучите Русское зарубежье как феномен</w:t>
      </w:r>
      <w:r w:rsidRPr="00CA2EA6">
        <w:rPr>
          <w:rFonts w:ascii="Times New Roman" w:hAnsi="Times New Roman" w:cs="Times New Roman"/>
          <w:sz w:val="28"/>
          <w:szCs w:val="28"/>
        </w:rPr>
        <w:t xml:space="preserve"> общественной, политической и культурной жизни </w:t>
      </w:r>
      <w:r w:rsidRPr="00CA2EA6">
        <w:rPr>
          <w:rFonts w:ascii="Times New Roman" w:hAnsi="Times New Roman" w:cs="Times New Roman"/>
          <w:sz w:val="28"/>
          <w:szCs w:val="28"/>
          <w:lang w:val="en-US"/>
        </w:rPr>
        <w:t>XX</w:t>
      </w:r>
      <w:r w:rsidRPr="00CA2EA6">
        <w:rPr>
          <w:rFonts w:ascii="Times New Roman" w:hAnsi="Times New Roman" w:cs="Times New Roman"/>
          <w:sz w:val="28"/>
          <w:szCs w:val="28"/>
        </w:rPr>
        <w:t xml:space="preserve"> – начала </w:t>
      </w:r>
      <w:r w:rsidRPr="00CA2EA6">
        <w:rPr>
          <w:rFonts w:ascii="Times New Roman" w:hAnsi="Times New Roman" w:cs="Times New Roman"/>
          <w:sz w:val="28"/>
          <w:szCs w:val="28"/>
          <w:lang w:val="en-US"/>
        </w:rPr>
        <w:t>XXI</w:t>
      </w:r>
      <w:r w:rsidR="00CA2EA6" w:rsidRPr="00CA2EA6">
        <w:rPr>
          <w:rFonts w:ascii="Times New Roman" w:hAnsi="Times New Roman" w:cs="Times New Roman"/>
          <w:sz w:val="28"/>
          <w:szCs w:val="28"/>
        </w:rPr>
        <w:t xml:space="preserve"> века, выявите</w:t>
      </w:r>
      <w:r w:rsidRPr="00CA2EA6">
        <w:rPr>
          <w:rFonts w:ascii="Times New Roman" w:hAnsi="Times New Roman" w:cs="Times New Roman"/>
          <w:sz w:val="28"/>
          <w:szCs w:val="28"/>
        </w:rPr>
        <w:t xml:space="preserve"> типические особенности юридического статуса эмигранта и его мировоззренческие черты.</w:t>
      </w:r>
    </w:p>
    <w:p w14:paraId="4409D0F9" w14:textId="6FE9836F" w:rsidR="00980C04" w:rsidRPr="00CA2EA6" w:rsidRDefault="00980C04" w:rsidP="004C07E0">
      <w:pPr>
        <w:spacing w:after="0" w:line="240" w:lineRule="auto"/>
        <w:jc w:val="both"/>
        <w:rPr>
          <w:rFonts w:ascii="Times New Roman" w:hAnsi="Times New Roman" w:cs="Times New Roman"/>
          <w:sz w:val="28"/>
          <w:szCs w:val="28"/>
        </w:rPr>
      </w:pPr>
    </w:p>
    <w:p w14:paraId="0CC6F438" w14:textId="0EA343E3" w:rsidR="00E0474D" w:rsidRPr="00CA2EA6" w:rsidRDefault="004C07E0" w:rsidP="00E0474D">
      <w:pPr>
        <w:spacing w:after="0" w:line="240" w:lineRule="auto"/>
        <w:jc w:val="both"/>
        <w:rPr>
          <w:rFonts w:ascii="Times New Roman" w:hAnsi="Times New Roman" w:cs="Times New Roman"/>
          <w:sz w:val="28"/>
          <w:szCs w:val="28"/>
        </w:rPr>
      </w:pPr>
      <w:r w:rsidRPr="00CA2EA6">
        <w:rPr>
          <w:rFonts w:ascii="Times New Roman" w:hAnsi="Times New Roman" w:cs="Times New Roman"/>
          <w:b/>
          <w:sz w:val="28"/>
          <w:szCs w:val="28"/>
        </w:rPr>
        <w:t>Схема маршрута:</w:t>
      </w:r>
      <w:r w:rsidR="00E0474D" w:rsidRPr="00CA2EA6">
        <w:rPr>
          <w:rFonts w:ascii="Times New Roman" w:hAnsi="Times New Roman" w:cs="Times New Roman"/>
          <w:sz w:val="28"/>
          <w:szCs w:val="28"/>
        </w:rPr>
        <w:t xml:space="preserve"> 1)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 xml:space="preserve">аздел «Исход»; 2) </w:t>
      </w:r>
      <w:r w:rsidR="00852FE0">
        <w:rPr>
          <w:rFonts w:ascii="Times New Roman" w:hAnsi="Times New Roman" w:cs="Times New Roman"/>
          <w:sz w:val="28"/>
          <w:szCs w:val="28"/>
        </w:rPr>
        <w:t>в</w:t>
      </w:r>
      <w:r w:rsidR="00E0474D" w:rsidRPr="00CA2EA6">
        <w:rPr>
          <w:rFonts w:ascii="Times New Roman" w:hAnsi="Times New Roman" w:cs="Times New Roman"/>
          <w:sz w:val="28"/>
          <w:szCs w:val="28"/>
        </w:rPr>
        <w:t xml:space="preserve">итрина «Нансеновский паспорт»; 3)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 xml:space="preserve">аздел «Русский город»; 4)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 xml:space="preserve">аздел «Вера </w:t>
      </w:r>
      <w:r w:rsidR="00852FE0">
        <w:rPr>
          <w:rFonts w:ascii="Times New Roman" w:hAnsi="Times New Roman" w:cs="Times New Roman"/>
          <w:sz w:val="28"/>
          <w:szCs w:val="28"/>
        </w:rPr>
        <w:br/>
      </w:r>
      <w:r w:rsidR="00E0474D" w:rsidRPr="00CA2EA6">
        <w:rPr>
          <w:rFonts w:ascii="Times New Roman" w:hAnsi="Times New Roman" w:cs="Times New Roman"/>
          <w:sz w:val="28"/>
          <w:szCs w:val="28"/>
        </w:rPr>
        <w:t xml:space="preserve">и милосердие»; 5)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 xml:space="preserve">аздел «О грядущей России»; 6)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 xml:space="preserve">аздел «В мыслях </w:t>
      </w:r>
      <w:r w:rsidR="00852FE0">
        <w:rPr>
          <w:rFonts w:ascii="Times New Roman" w:hAnsi="Times New Roman" w:cs="Times New Roman"/>
          <w:sz w:val="28"/>
          <w:szCs w:val="28"/>
        </w:rPr>
        <w:t>–</w:t>
      </w:r>
      <w:r w:rsidR="00E0474D" w:rsidRPr="00CA2EA6">
        <w:rPr>
          <w:rFonts w:ascii="Times New Roman" w:hAnsi="Times New Roman" w:cs="Times New Roman"/>
          <w:sz w:val="28"/>
          <w:szCs w:val="28"/>
        </w:rPr>
        <w:t xml:space="preserve"> Родина»; 7) </w:t>
      </w:r>
      <w:r w:rsidR="00852FE0">
        <w:rPr>
          <w:rFonts w:ascii="Times New Roman" w:hAnsi="Times New Roman" w:cs="Times New Roman"/>
          <w:sz w:val="28"/>
          <w:szCs w:val="28"/>
        </w:rPr>
        <w:t>р</w:t>
      </w:r>
      <w:r w:rsidR="00E0474D" w:rsidRPr="00CA2EA6">
        <w:rPr>
          <w:rFonts w:ascii="Times New Roman" w:hAnsi="Times New Roman" w:cs="Times New Roman"/>
          <w:sz w:val="28"/>
          <w:szCs w:val="28"/>
        </w:rPr>
        <w:t>аздел «Русские в мире»</w:t>
      </w:r>
      <w:r w:rsidR="00852FE0">
        <w:rPr>
          <w:rFonts w:ascii="Times New Roman" w:hAnsi="Times New Roman" w:cs="Times New Roman"/>
          <w:sz w:val="28"/>
          <w:szCs w:val="28"/>
        </w:rPr>
        <w:t>.</w:t>
      </w:r>
    </w:p>
    <w:p w14:paraId="410D583A" w14:textId="4FFED185" w:rsidR="00B05938" w:rsidRPr="00CA2EA6" w:rsidRDefault="00B05938" w:rsidP="00683E7D">
      <w:pPr>
        <w:spacing w:after="0" w:line="240" w:lineRule="auto"/>
        <w:jc w:val="both"/>
        <w:rPr>
          <w:rFonts w:ascii="Times New Roman" w:hAnsi="Times New Roman" w:cs="Times New Roman"/>
          <w:b/>
          <w:sz w:val="28"/>
          <w:szCs w:val="28"/>
          <w:u w:val="single"/>
        </w:rPr>
      </w:pPr>
    </w:p>
    <w:p w14:paraId="6DB53CFC" w14:textId="3098B123" w:rsidR="00120BF0" w:rsidRDefault="00EA62B7" w:rsidP="00CD7D27">
      <w:pPr>
        <w:spacing w:after="0" w:line="240" w:lineRule="auto"/>
        <w:jc w:val="center"/>
        <w:rPr>
          <w:rFonts w:ascii="Times New Roman" w:hAnsi="Times New Roman" w:cs="Times New Roman"/>
          <w:b/>
          <w:sz w:val="28"/>
          <w:szCs w:val="28"/>
        </w:rPr>
      </w:pPr>
      <w:r w:rsidRPr="00EA62B7">
        <w:rPr>
          <w:rFonts w:ascii="Times New Roman" w:hAnsi="Times New Roman" w:cs="Times New Roman"/>
          <w:b/>
          <w:sz w:val="28"/>
          <w:szCs w:val="28"/>
        </w:rPr>
        <w:t>Раздел «Исход»</w:t>
      </w:r>
    </w:p>
    <w:p w14:paraId="38CBF589" w14:textId="77777777" w:rsidR="00FC5DAE" w:rsidRPr="00FC5DAE" w:rsidRDefault="00FC5DAE" w:rsidP="00CD7D27">
      <w:pPr>
        <w:spacing w:after="0" w:line="240" w:lineRule="auto"/>
        <w:jc w:val="center"/>
        <w:rPr>
          <w:rFonts w:ascii="Times New Roman" w:hAnsi="Times New Roman" w:cs="Times New Roman"/>
          <w:b/>
          <w:sz w:val="16"/>
          <w:szCs w:val="16"/>
        </w:rPr>
      </w:pPr>
    </w:p>
    <w:p w14:paraId="7EA4E2FC" w14:textId="4122337A" w:rsidR="00120BF0" w:rsidRPr="00CA2EA6" w:rsidRDefault="00120BF0" w:rsidP="003E05FF">
      <w:pPr>
        <w:spacing w:after="0" w:line="240" w:lineRule="auto"/>
        <w:jc w:val="both"/>
        <w:rPr>
          <w:rFonts w:ascii="Times New Roman" w:hAnsi="Times New Roman" w:cs="Times New Roman"/>
          <w:sz w:val="28"/>
          <w:szCs w:val="28"/>
        </w:rPr>
      </w:pPr>
      <w:r w:rsidRPr="00CA2EA6">
        <w:rPr>
          <w:rFonts w:ascii="Times New Roman" w:hAnsi="Times New Roman" w:cs="Times New Roman"/>
          <w:b/>
          <w:bCs/>
          <w:sz w:val="28"/>
          <w:szCs w:val="28"/>
        </w:rPr>
        <w:t>Задание № 1.</w:t>
      </w:r>
      <w:r w:rsidRPr="00CA2EA6">
        <w:rPr>
          <w:rFonts w:ascii="Times New Roman" w:hAnsi="Times New Roman" w:cs="Times New Roman"/>
          <w:sz w:val="28"/>
          <w:szCs w:val="28"/>
        </w:rPr>
        <w:t xml:space="preserve"> Вы находитесь в разделе «Исход» </w:t>
      </w:r>
      <w:r w:rsidR="00EA62B7">
        <w:rPr>
          <w:rFonts w:ascii="Times New Roman" w:hAnsi="Times New Roman" w:cs="Times New Roman"/>
          <w:sz w:val="28"/>
          <w:szCs w:val="28"/>
        </w:rPr>
        <w:t>–</w:t>
      </w:r>
      <w:r w:rsidRPr="00CA2EA6">
        <w:rPr>
          <w:rFonts w:ascii="Times New Roman" w:hAnsi="Times New Roman" w:cs="Times New Roman"/>
          <w:sz w:val="28"/>
          <w:szCs w:val="28"/>
        </w:rPr>
        <w:t xml:space="preserve"> начальной точке маршрута. Он посвящен российской революции 1917 года, за которой последовал</w:t>
      </w:r>
      <w:r w:rsidR="00EA62B7">
        <w:rPr>
          <w:rFonts w:ascii="Times New Roman" w:hAnsi="Times New Roman" w:cs="Times New Roman"/>
          <w:sz w:val="28"/>
          <w:szCs w:val="28"/>
        </w:rPr>
        <w:t>и</w:t>
      </w:r>
      <w:r w:rsidRPr="00CA2EA6">
        <w:rPr>
          <w:rFonts w:ascii="Times New Roman" w:hAnsi="Times New Roman" w:cs="Times New Roman"/>
          <w:sz w:val="28"/>
          <w:szCs w:val="28"/>
        </w:rPr>
        <w:t xml:space="preserve"> </w:t>
      </w:r>
      <w:r w:rsidR="00EA62B7">
        <w:rPr>
          <w:rFonts w:ascii="Times New Roman" w:hAnsi="Times New Roman" w:cs="Times New Roman"/>
          <w:sz w:val="28"/>
          <w:szCs w:val="28"/>
        </w:rPr>
        <w:t>Г</w:t>
      </w:r>
      <w:r w:rsidRPr="00CA2EA6">
        <w:rPr>
          <w:rFonts w:ascii="Times New Roman" w:hAnsi="Times New Roman" w:cs="Times New Roman"/>
          <w:sz w:val="28"/>
          <w:szCs w:val="28"/>
        </w:rPr>
        <w:t>ражданская война и массовая эмиграция наших соотечественников в другие страны. Опираясь на содержание фильма и материалы раздела</w:t>
      </w:r>
      <w:r w:rsidR="00EA62B7">
        <w:rPr>
          <w:rFonts w:ascii="Times New Roman" w:hAnsi="Times New Roman" w:cs="Times New Roman"/>
          <w:sz w:val="28"/>
          <w:szCs w:val="28"/>
        </w:rPr>
        <w:t>,</w:t>
      </w:r>
      <w:r w:rsidRPr="00CA2EA6">
        <w:rPr>
          <w:rFonts w:ascii="Times New Roman" w:hAnsi="Times New Roman" w:cs="Times New Roman"/>
          <w:sz w:val="28"/>
          <w:szCs w:val="28"/>
        </w:rPr>
        <w:t xml:space="preserve"> назовите 3</w:t>
      </w:r>
      <w:r w:rsidR="00EA62B7">
        <w:rPr>
          <w:rFonts w:ascii="Times New Roman" w:hAnsi="Times New Roman" w:cs="Times New Roman"/>
          <w:sz w:val="28"/>
          <w:szCs w:val="28"/>
        </w:rPr>
        <w:t>-</w:t>
      </w:r>
      <w:r w:rsidRPr="00CA2EA6">
        <w:rPr>
          <w:rFonts w:ascii="Times New Roman" w:hAnsi="Times New Roman" w:cs="Times New Roman"/>
          <w:sz w:val="28"/>
          <w:szCs w:val="28"/>
        </w:rPr>
        <w:t>4 типичных признака революции и гражданской войны. Каким образом они влияют на жизнь государства и общества?</w:t>
      </w:r>
    </w:p>
    <w:p w14:paraId="16A4DD74" w14:textId="77777777" w:rsidR="00120BF0" w:rsidRPr="00CA2EA6" w:rsidRDefault="00120BF0" w:rsidP="003E05FF">
      <w:pPr>
        <w:spacing w:after="0" w:line="240" w:lineRule="auto"/>
        <w:jc w:val="both"/>
        <w:rPr>
          <w:rFonts w:ascii="Times New Roman" w:hAnsi="Times New Roman" w:cs="Times New Roman"/>
          <w:bCs/>
          <w:sz w:val="28"/>
          <w:szCs w:val="28"/>
        </w:rPr>
      </w:pPr>
    </w:p>
    <w:p w14:paraId="4DD06103" w14:textId="72310A06" w:rsidR="00120BF0" w:rsidRPr="00CA2EA6" w:rsidRDefault="00120BF0" w:rsidP="003E05FF">
      <w:pPr>
        <w:spacing w:after="0" w:line="240" w:lineRule="auto"/>
        <w:jc w:val="both"/>
        <w:rPr>
          <w:rFonts w:ascii="Times New Roman" w:hAnsi="Times New Roman" w:cs="Times New Roman"/>
          <w:bCs/>
          <w:sz w:val="28"/>
          <w:szCs w:val="28"/>
        </w:rPr>
      </w:pPr>
      <w:r w:rsidRPr="00CA2EA6">
        <w:rPr>
          <w:rFonts w:ascii="Times New Roman" w:hAnsi="Times New Roman" w:cs="Times New Roman"/>
          <w:bCs/>
          <w:sz w:val="28"/>
          <w:szCs w:val="28"/>
        </w:rPr>
        <w:t>Для революции характерн</w:t>
      </w:r>
      <w:r w:rsidR="00332670">
        <w:rPr>
          <w:rFonts w:ascii="Times New Roman" w:hAnsi="Times New Roman" w:cs="Times New Roman"/>
          <w:bCs/>
          <w:sz w:val="28"/>
          <w:szCs w:val="28"/>
        </w:rPr>
        <w:t>ы</w:t>
      </w:r>
      <w:r w:rsidRPr="00CA2EA6">
        <w:rPr>
          <w:rFonts w:ascii="Times New Roman" w:hAnsi="Times New Roman" w:cs="Times New Roman"/>
          <w:bCs/>
          <w:sz w:val="28"/>
          <w:szCs w:val="28"/>
        </w:rPr>
        <w:t>:</w:t>
      </w:r>
    </w:p>
    <w:p w14:paraId="4E26A0EE" w14:textId="71F34B16"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w:t>
      </w:r>
      <w:r w:rsidR="00332670">
        <w:rPr>
          <w:rFonts w:ascii="Times New Roman" w:hAnsi="Times New Roman" w:cs="Times New Roman"/>
          <w:bCs/>
          <w:sz w:val="28"/>
          <w:szCs w:val="28"/>
        </w:rPr>
        <w:t>.</w:t>
      </w:r>
      <w:r w:rsidRPr="003E05FF">
        <w:rPr>
          <w:rFonts w:ascii="Times New Roman" w:hAnsi="Times New Roman" w:cs="Times New Roman"/>
          <w:bCs/>
          <w:sz w:val="28"/>
          <w:szCs w:val="28"/>
        </w:rPr>
        <w:t xml:space="preserve"> ________________________________________________________________</w:t>
      </w:r>
      <w:r w:rsidR="00332670">
        <w:rPr>
          <w:rFonts w:ascii="Times New Roman" w:hAnsi="Times New Roman" w:cs="Times New Roman"/>
          <w:bCs/>
          <w:sz w:val="28"/>
          <w:szCs w:val="28"/>
        </w:rPr>
        <w:t>.</w:t>
      </w:r>
    </w:p>
    <w:p w14:paraId="3AF8B96E" w14:textId="2FABEEC2"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2</w:t>
      </w:r>
      <w:r w:rsidR="00332670">
        <w:rPr>
          <w:rFonts w:ascii="Times New Roman" w:hAnsi="Times New Roman" w:cs="Times New Roman"/>
          <w:bCs/>
          <w:sz w:val="28"/>
          <w:szCs w:val="28"/>
        </w:rPr>
        <w:t>.</w:t>
      </w:r>
      <w:r w:rsidRPr="003E05FF">
        <w:rPr>
          <w:rFonts w:ascii="Times New Roman" w:hAnsi="Times New Roman" w:cs="Times New Roman"/>
          <w:bCs/>
          <w:sz w:val="28"/>
          <w:szCs w:val="28"/>
        </w:rPr>
        <w:t xml:space="preserve"> ________________________________________________________________</w:t>
      </w:r>
      <w:r w:rsidR="00332670">
        <w:rPr>
          <w:rFonts w:ascii="Times New Roman" w:hAnsi="Times New Roman" w:cs="Times New Roman"/>
          <w:bCs/>
          <w:sz w:val="28"/>
          <w:szCs w:val="28"/>
        </w:rPr>
        <w:t>.</w:t>
      </w:r>
    </w:p>
    <w:p w14:paraId="72EE8B2C" w14:textId="08EAB845"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3</w:t>
      </w:r>
      <w:r w:rsidR="00332670">
        <w:rPr>
          <w:rFonts w:ascii="Times New Roman" w:hAnsi="Times New Roman" w:cs="Times New Roman"/>
          <w:bCs/>
          <w:sz w:val="28"/>
          <w:szCs w:val="28"/>
        </w:rPr>
        <w:t>.</w:t>
      </w:r>
      <w:r w:rsidRPr="003E05FF">
        <w:rPr>
          <w:rFonts w:ascii="Times New Roman" w:hAnsi="Times New Roman" w:cs="Times New Roman"/>
          <w:bCs/>
          <w:sz w:val="28"/>
          <w:szCs w:val="28"/>
        </w:rPr>
        <w:t xml:space="preserve"> ________________________________________________________________</w:t>
      </w:r>
      <w:r w:rsidR="00332670">
        <w:rPr>
          <w:rFonts w:ascii="Times New Roman" w:hAnsi="Times New Roman" w:cs="Times New Roman"/>
          <w:bCs/>
          <w:sz w:val="28"/>
          <w:szCs w:val="28"/>
        </w:rPr>
        <w:t>.</w:t>
      </w:r>
    </w:p>
    <w:p w14:paraId="445E0B7F" w14:textId="054C6B24" w:rsidR="00120BF0" w:rsidRPr="003E05FF" w:rsidRDefault="00332670" w:rsidP="003E05F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00120BF0" w:rsidRPr="003E05FF">
        <w:rPr>
          <w:rFonts w:ascii="Times New Roman" w:hAnsi="Times New Roman" w:cs="Times New Roman"/>
          <w:bCs/>
          <w:sz w:val="28"/>
          <w:szCs w:val="28"/>
        </w:rPr>
        <w:t xml:space="preserve"> ________________________________________________________________</w:t>
      </w:r>
      <w:r w:rsidR="00EA62B7">
        <w:rPr>
          <w:rFonts w:ascii="Times New Roman" w:hAnsi="Times New Roman" w:cs="Times New Roman"/>
          <w:bCs/>
          <w:sz w:val="28"/>
          <w:szCs w:val="28"/>
        </w:rPr>
        <w:t>.</w:t>
      </w:r>
    </w:p>
    <w:p w14:paraId="04BD8A7E" w14:textId="1DCF98C6"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Для гражданской войны характерн</w:t>
      </w:r>
      <w:r w:rsidR="00332670">
        <w:rPr>
          <w:rFonts w:ascii="Times New Roman" w:hAnsi="Times New Roman" w:cs="Times New Roman"/>
          <w:bCs/>
          <w:sz w:val="28"/>
          <w:szCs w:val="28"/>
        </w:rPr>
        <w:t>ы</w:t>
      </w:r>
      <w:r w:rsidRPr="003E05FF">
        <w:rPr>
          <w:rFonts w:ascii="Times New Roman" w:hAnsi="Times New Roman" w:cs="Times New Roman"/>
          <w:bCs/>
          <w:sz w:val="28"/>
          <w:szCs w:val="28"/>
        </w:rPr>
        <w:t>:</w:t>
      </w:r>
    </w:p>
    <w:p w14:paraId="7676B9CB" w14:textId="498A3769"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t>1</w:t>
      </w:r>
      <w:r w:rsidR="00171871">
        <w:rPr>
          <w:rFonts w:ascii="Times New Roman" w:hAnsi="Times New Roman" w:cs="Times New Roman"/>
          <w:bCs/>
          <w:sz w:val="28"/>
          <w:szCs w:val="28"/>
        </w:rPr>
        <w:t>.</w:t>
      </w:r>
      <w:r w:rsidRPr="003E05FF">
        <w:rPr>
          <w:rFonts w:ascii="Times New Roman" w:hAnsi="Times New Roman" w:cs="Times New Roman"/>
          <w:bCs/>
          <w:sz w:val="28"/>
          <w:szCs w:val="28"/>
        </w:rPr>
        <w:t xml:space="preserve"> ________________________________________________________________</w:t>
      </w:r>
      <w:r w:rsidR="00171871">
        <w:rPr>
          <w:rFonts w:ascii="Times New Roman" w:hAnsi="Times New Roman" w:cs="Times New Roman"/>
          <w:bCs/>
          <w:sz w:val="28"/>
          <w:szCs w:val="28"/>
        </w:rPr>
        <w:t>.</w:t>
      </w:r>
    </w:p>
    <w:p w14:paraId="43C29F86" w14:textId="7C2961F6" w:rsidR="00120BF0" w:rsidRPr="003E05FF" w:rsidRDefault="00120BF0" w:rsidP="003E05FF">
      <w:pPr>
        <w:spacing w:after="0" w:line="240" w:lineRule="auto"/>
        <w:jc w:val="both"/>
        <w:rPr>
          <w:rFonts w:ascii="Times New Roman" w:hAnsi="Times New Roman" w:cs="Times New Roman"/>
          <w:bCs/>
          <w:sz w:val="28"/>
          <w:szCs w:val="28"/>
        </w:rPr>
      </w:pPr>
      <w:r w:rsidRPr="003E05FF">
        <w:rPr>
          <w:rFonts w:ascii="Times New Roman" w:hAnsi="Times New Roman" w:cs="Times New Roman"/>
          <w:bCs/>
          <w:sz w:val="28"/>
          <w:szCs w:val="28"/>
        </w:rPr>
        <w:lastRenderedPageBreak/>
        <w:t>2</w:t>
      </w:r>
      <w:r w:rsidR="00171871">
        <w:rPr>
          <w:rFonts w:ascii="Times New Roman" w:hAnsi="Times New Roman" w:cs="Times New Roman"/>
          <w:bCs/>
          <w:sz w:val="28"/>
          <w:szCs w:val="28"/>
        </w:rPr>
        <w:t>.</w:t>
      </w:r>
      <w:r w:rsidRPr="003E05FF">
        <w:rPr>
          <w:rFonts w:ascii="Times New Roman" w:hAnsi="Times New Roman" w:cs="Times New Roman"/>
          <w:bCs/>
          <w:sz w:val="28"/>
          <w:szCs w:val="28"/>
        </w:rPr>
        <w:t xml:space="preserve"> ________________________________________________________________</w:t>
      </w:r>
      <w:r w:rsidR="00171871">
        <w:rPr>
          <w:rFonts w:ascii="Times New Roman" w:hAnsi="Times New Roman" w:cs="Times New Roman"/>
          <w:bCs/>
          <w:sz w:val="28"/>
          <w:szCs w:val="28"/>
        </w:rPr>
        <w:t>.</w:t>
      </w:r>
    </w:p>
    <w:p w14:paraId="1C6EBE69" w14:textId="6426FFF3" w:rsidR="00120BF0" w:rsidRPr="003E05FF" w:rsidRDefault="00171871" w:rsidP="003E05F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120BF0" w:rsidRPr="003E05FF">
        <w:rPr>
          <w:rFonts w:ascii="Times New Roman" w:hAnsi="Times New Roman" w:cs="Times New Roman"/>
          <w:bCs/>
          <w:sz w:val="28"/>
          <w:szCs w:val="28"/>
        </w:rPr>
        <w:t xml:space="preserve"> ________________________________________________________________</w:t>
      </w:r>
      <w:r>
        <w:rPr>
          <w:rFonts w:ascii="Times New Roman" w:hAnsi="Times New Roman" w:cs="Times New Roman"/>
          <w:bCs/>
          <w:sz w:val="28"/>
          <w:szCs w:val="28"/>
        </w:rPr>
        <w:t>.</w:t>
      </w:r>
    </w:p>
    <w:p w14:paraId="5F8B76BE" w14:textId="5D41F804" w:rsidR="00120BF0" w:rsidRPr="003E05FF" w:rsidRDefault="00171871" w:rsidP="003E05F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00120BF0" w:rsidRPr="003E05FF">
        <w:rPr>
          <w:rFonts w:ascii="Times New Roman" w:hAnsi="Times New Roman" w:cs="Times New Roman"/>
          <w:bCs/>
          <w:sz w:val="28"/>
          <w:szCs w:val="28"/>
        </w:rPr>
        <w:t xml:space="preserve"> ________________________________________________________________</w:t>
      </w:r>
      <w:r w:rsidR="00332670">
        <w:rPr>
          <w:rFonts w:ascii="Times New Roman" w:hAnsi="Times New Roman" w:cs="Times New Roman"/>
          <w:bCs/>
          <w:sz w:val="28"/>
          <w:szCs w:val="28"/>
        </w:rPr>
        <w:t>.</w:t>
      </w:r>
    </w:p>
    <w:p w14:paraId="0457447F" w14:textId="77777777" w:rsidR="00120BF0" w:rsidRPr="003E05FF" w:rsidRDefault="00120BF0" w:rsidP="003E05FF">
      <w:pPr>
        <w:spacing w:after="0" w:line="240" w:lineRule="auto"/>
        <w:jc w:val="both"/>
        <w:rPr>
          <w:rFonts w:ascii="Times New Roman" w:hAnsi="Times New Roman" w:cs="Times New Roman"/>
          <w:sz w:val="28"/>
          <w:szCs w:val="28"/>
        </w:rPr>
      </w:pPr>
    </w:p>
    <w:p w14:paraId="22EB7E13" w14:textId="21FB5CE9" w:rsidR="00120BF0" w:rsidRPr="003E05FF" w:rsidRDefault="00CD456E" w:rsidP="003E05FF">
      <w:pPr>
        <w:spacing w:after="0" w:line="240" w:lineRule="auto"/>
        <w:jc w:val="both"/>
        <w:rPr>
          <w:rFonts w:ascii="Times New Roman" w:hAnsi="Times New Roman" w:cs="Times New Roman"/>
          <w:i/>
          <w:iCs/>
          <w:sz w:val="28"/>
          <w:szCs w:val="28"/>
        </w:rPr>
      </w:pPr>
      <w:bookmarkStart w:id="0" w:name="_Hlk39852867"/>
      <w:r>
        <w:rPr>
          <w:rFonts w:ascii="Times New Roman" w:hAnsi="Times New Roman" w:cs="Times New Roman"/>
          <w:i/>
          <w:iCs/>
          <w:sz w:val="28"/>
          <w:szCs w:val="28"/>
        </w:rPr>
        <w:t>Ответ</w:t>
      </w:r>
    </w:p>
    <w:bookmarkEnd w:id="0"/>
    <w:p w14:paraId="3F5072BF" w14:textId="3012C898" w:rsidR="00120BF0" w:rsidRPr="003E05FF" w:rsidRDefault="00CD456E" w:rsidP="003E05FF">
      <w:pPr>
        <w:spacing w:after="0" w:line="240" w:lineRule="auto"/>
        <w:jc w:val="both"/>
        <w:rPr>
          <w:rFonts w:ascii="Times New Roman" w:hAnsi="Times New Roman" w:cs="Times New Roman"/>
          <w:bCs/>
          <w:i/>
          <w:iCs/>
          <w:sz w:val="28"/>
          <w:szCs w:val="28"/>
          <w:u w:val="single"/>
        </w:rPr>
      </w:pPr>
      <w:r>
        <w:rPr>
          <w:rFonts w:ascii="Times New Roman" w:hAnsi="Times New Roman" w:cs="Times New Roman"/>
          <w:bCs/>
          <w:i/>
          <w:iCs/>
          <w:sz w:val="28"/>
          <w:szCs w:val="28"/>
          <w:u w:val="single"/>
        </w:rPr>
        <w:t>Для революции характерны:</w:t>
      </w:r>
    </w:p>
    <w:p w14:paraId="0C4EED0B" w14:textId="5BA6381F"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1. Кардинальная смена существующего политического режима и формы правления.</w:t>
      </w:r>
    </w:p>
    <w:p w14:paraId="4AE888CD" w14:textId="12C3F35A"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2. Кардинальные перемены в социальной жизни общества.</w:t>
      </w:r>
    </w:p>
    <w:p w14:paraId="55D4F717" w14:textId="025B815E"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3. Скоротечный характер происходящих перемен.</w:t>
      </w:r>
    </w:p>
    <w:p w14:paraId="6618064B" w14:textId="60DFA207"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4. Участие широких слоев населения в политически</w:t>
      </w:r>
      <w:r w:rsidR="00CD456E">
        <w:rPr>
          <w:rFonts w:ascii="Times New Roman" w:hAnsi="Times New Roman" w:cs="Times New Roman"/>
          <w:bCs/>
          <w:i/>
          <w:iCs/>
          <w:sz w:val="28"/>
          <w:szCs w:val="28"/>
        </w:rPr>
        <w:t>х</w:t>
      </w:r>
      <w:r w:rsidRPr="003E05FF">
        <w:rPr>
          <w:rFonts w:ascii="Times New Roman" w:hAnsi="Times New Roman" w:cs="Times New Roman"/>
          <w:bCs/>
          <w:i/>
          <w:iCs/>
          <w:sz w:val="28"/>
          <w:szCs w:val="28"/>
        </w:rPr>
        <w:t xml:space="preserve"> событиях.</w:t>
      </w:r>
    </w:p>
    <w:p w14:paraId="42B65C63" w14:textId="77777777" w:rsidR="00120BF0" w:rsidRPr="003E05FF" w:rsidRDefault="00120BF0" w:rsidP="003E05FF">
      <w:pPr>
        <w:spacing w:after="0" w:line="240" w:lineRule="auto"/>
        <w:jc w:val="both"/>
        <w:rPr>
          <w:rFonts w:ascii="Times New Roman" w:hAnsi="Times New Roman" w:cs="Times New Roman"/>
          <w:bCs/>
          <w:i/>
          <w:iCs/>
          <w:sz w:val="28"/>
          <w:szCs w:val="28"/>
        </w:rPr>
      </w:pPr>
    </w:p>
    <w:p w14:paraId="69032671" w14:textId="0A71AF3D" w:rsidR="00120BF0" w:rsidRPr="003E05FF" w:rsidRDefault="00120BF0" w:rsidP="003E05FF">
      <w:pPr>
        <w:spacing w:after="0" w:line="240" w:lineRule="auto"/>
        <w:jc w:val="both"/>
        <w:rPr>
          <w:rFonts w:ascii="Times New Roman" w:hAnsi="Times New Roman" w:cs="Times New Roman"/>
          <w:bCs/>
          <w:i/>
          <w:iCs/>
          <w:sz w:val="28"/>
          <w:szCs w:val="28"/>
          <w:u w:val="single"/>
        </w:rPr>
      </w:pPr>
      <w:r w:rsidRPr="003E05FF">
        <w:rPr>
          <w:rFonts w:ascii="Times New Roman" w:hAnsi="Times New Roman" w:cs="Times New Roman"/>
          <w:bCs/>
          <w:i/>
          <w:iCs/>
          <w:sz w:val="28"/>
          <w:szCs w:val="28"/>
          <w:u w:val="single"/>
        </w:rPr>
        <w:t>Для гражданской войны характерн</w:t>
      </w:r>
      <w:r w:rsidR="00CD456E">
        <w:rPr>
          <w:rFonts w:ascii="Times New Roman" w:hAnsi="Times New Roman" w:cs="Times New Roman"/>
          <w:bCs/>
          <w:i/>
          <w:iCs/>
          <w:sz w:val="28"/>
          <w:szCs w:val="28"/>
          <w:u w:val="single"/>
        </w:rPr>
        <w:t>ы</w:t>
      </w:r>
      <w:r w:rsidRPr="003E05FF">
        <w:rPr>
          <w:rFonts w:ascii="Times New Roman" w:hAnsi="Times New Roman" w:cs="Times New Roman"/>
          <w:bCs/>
          <w:i/>
          <w:iCs/>
          <w:sz w:val="28"/>
          <w:szCs w:val="28"/>
          <w:u w:val="single"/>
        </w:rPr>
        <w:t>:</w:t>
      </w:r>
    </w:p>
    <w:p w14:paraId="38E6AD25" w14:textId="465C61F2"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1. Вовлеченность в боевые действия граждан одной страны.</w:t>
      </w:r>
    </w:p>
    <w:p w14:paraId="048D3418" w14:textId="730F5143"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 xml:space="preserve">2. Наличие </w:t>
      </w:r>
      <w:r w:rsidR="00CD456E">
        <w:rPr>
          <w:rFonts w:ascii="Times New Roman" w:hAnsi="Times New Roman" w:cs="Times New Roman"/>
          <w:bCs/>
          <w:i/>
          <w:iCs/>
          <w:sz w:val="28"/>
          <w:szCs w:val="28"/>
        </w:rPr>
        <w:t>двух</w:t>
      </w:r>
      <w:r w:rsidRPr="003E05FF">
        <w:rPr>
          <w:rFonts w:ascii="Times New Roman" w:hAnsi="Times New Roman" w:cs="Times New Roman"/>
          <w:bCs/>
          <w:i/>
          <w:iCs/>
          <w:sz w:val="28"/>
          <w:szCs w:val="28"/>
        </w:rPr>
        <w:t xml:space="preserve"> и более противоборствующих сторон конфликта.</w:t>
      </w:r>
    </w:p>
    <w:p w14:paraId="3814336B" w14:textId="2DAD5BF8"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3. Идеологическое противостояние и массовый террор в отношении мирного населения.</w:t>
      </w:r>
    </w:p>
    <w:p w14:paraId="7A055A46" w14:textId="6EAE10D5" w:rsidR="00120BF0" w:rsidRPr="003E05FF" w:rsidRDefault="00120BF0" w:rsidP="003E05FF">
      <w:pPr>
        <w:spacing w:after="0" w:line="240" w:lineRule="auto"/>
        <w:jc w:val="both"/>
        <w:rPr>
          <w:rFonts w:ascii="Times New Roman" w:hAnsi="Times New Roman" w:cs="Times New Roman"/>
          <w:bCs/>
          <w:i/>
          <w:iCs/>
          <w:sz w:val="28"/>
          <w:szCs w:val="28"/>
        </w:rPr>
      </w:pPr>
      <w:r w:rsidRPr="003E05FF">
        <w:rPr>
          <w:rFonts w:ascii="Times New Roman" w:hAnsi="Times New Roman" w:cs="Times New Roman"/>
          <w:bCs/>
          <w:i/>
          <w:iCs/>
          <w:sz w:val="28"/>
          <w:szCs w:val="28"/>
        </w:rPr>
        <w:t>4. Массовая эмиграция за пределы страны.</w:t>
      </w:r>
    </w:p>
    <w:p w14:paraId="2B07847F" w14:textId="5DB457CE" w:rsidR="00302723" w:rsidRPr="003E05FF" w:rsidRDefault="00302723" w:rsidP="003E05FF">
      <w:pPr>
        <w:spacing w:after="0" w:line="240" w:lineRule="auto"/>
        <w:jc w:val="both"/>
        <w:rPr>
          <w:rFonts w:ascii="Times New Roman" w:hAnsi="Times New Roman" w:cs="Times New Roman"/>
          <w:sz w:val="28"/>
          <w:szCs w:val="28"/>
        </w:rPr>
      </w:pPr>
    </w:p>
    <w:p w14:paraId="3CD8DCF3" w14:textId="75C8821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2.</w:t>
      </w:r>
      <w:r w:rsidR="00CD456E">
        <w:rPr>
          <w:rFonts w:ascii="Times New Roman" w:hAnsi="Times New Roman" w:cs="Times New Roman"/>
          <w:sz w:val="28"/>
          <w:szCs w:val="28"/>
        </w:rPr>
        <w:t xml:space="preserve"> События революции и Г</w:t>
      </w:r>
      <w:r w:rsidRPr="003E05FF">
        <w:rPr>
          <w:rFonts w:ascii="Times New Roman" w:hAnsi="Times New Roman" w:cs="Times New Roman"/>
          <w:sz w:val="28"/>
          <w:szCs w:val="28"/>
        </w:rPr>
        <w:t>ражданской войны в России выявили большое разнообразие форм правления и</w:t>
      </w:r>
      <w:r w:rsidR="00CD456E">
        <w:rPr>
          <w:rFonts w:ascii="Times New Roman" w:hAnsi="Times New Roman" w:cs="Times New Roman"/>
          <w:sz w:val="28"/>
          <w:szCs w:val="28"/>
        </w:rPr>
        <w:t> </w:t>
      </w:r>
      <w:r w:rsidRPr="003E05FF">
        <w:rPr>
          <w:rFonts w:ascii="Times New Roman" w:hAnsi="Times New Roman" w:cs="Times New Roman"/>
          <w:sz w:val="28"/>
          <w:szCs w:val="28"/>
        </w:rPr>
        <w:t>типов политического лидерства. Опираясь на содержание фильма в раз</w:t>
      </w:r>
      <w:r w:rsidR="00CD456E">
        <w:rPr>
          <w:rFonts w:ascii="Times New Roman" w:hAnsi="Times New Roman" w:cs="Times New Roman"/>
          <w:sz w:val="28"/>
          <w:szCs w:val="28"/>
        </w:rPr>
        <w:t>деле «Исход», выявите знакомых в</w:t>
      </w:r>
      <w:r w:rsidRPr="003E05FF">
        <w:rPr>
          <w:rFonts w:ascii="Times New Roman" w:hAnsi="Times New Roman" w:cs="Times New Roman"/>
          <w:sz w:val="28"/>
          <w:szCs w:val="28"/>
        </w:rPr>
        <w:t xml:space="preserve">ам политических лидеров России 1917–1922 годов. К какому из приведенных ниже типов лидерства </w:t>
      </w:r>
      <w:r w:rsidR="00CD456E">
        <w:rPr>
          <w:rFonts w:ascii="Times New Roman" w:hAnsi="Times New Roman" w:cs="Times New Roman"/>
          <w:sz w:val="28"/>
          <w:szCs w:val="28"/>
        </w:rPr>
        <w:t>в</w:t>
      </w:r>
      <w:r w:rsidRPr="003E05FF">
        <w:rPr>
          <w:rFonts w:ascii="Times New Roman" w:hAnsi="Times New Roman" w:cs="Times New Roman"/>
          <w:sz w:val="28"/>
          <w:szCs w:val="28"/>
        </w:rPr>
        <w:t>ы бы их отнесли? Назовите одного или двух лиц и прокомментируйте свой выбор.</w:t>
      </w:r>
    </w:p>
    <w:p w14:paraId="66A13CED" w14:textId="77777777" w:rsidR="00120BF0" w:rsidRPr="003E05FF" w:rsidRDefault="00120BF0" w:rsidP="003E05FF">
      <w:pPr>
        <w:spacing w:after="0" w:line="240" w:lineRule="auto"/>
        <w:jc w:val="both"/>
        <w:rPr>
          <w:rFonts w:ascii="Times New Roman" w:hAnsi="Times New Roman" w:cs="Times New Roman"/>
          <w:sz w:val="28"/>
          <w:szCs w:val="28"/>
        </w:rPr>
      </w:pPr>
    </w:p>
    <w:p w14:paraId="52AB4A74" w14:textId="77777777" w:rsidR="00120BF0" w:rsidRPr="003E05FF" w:rsidRDefault="00120BF0" w:rsidP="003E05FF">
      <w:pPr>
        <w:spacing w:after="0" w:line="240" w:lineRule="auto"/>
        <w:jc w:val="both"/>
        <w:rPr>
          <w:rFonts w:ascii="Times New Roman" w:hAnsi="Times New Roman" w:cs="Times New Roman"/>
          <w:sz w:val="28"/>
          <w:szCs w:val="28"/>
        </w:rPr>
      </w:pPr>
    </w:p>
    <w:p w14:paraId="105435BC" w14:textId="1631154B"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Традиционное лидерство (основано на вере подчиненных в то, что власть этого лица законная в силу давней традиции)</w:t>
      </w:r>
      <w:r w:rsidR="00EB472C">
        <w:rPr>
          <w:rFonts w:ascii="Times New Roman" w:hAnsi="Times New Roman" w:cs="Times New Roman"/>
          <w:sz w:val="28"/>
          <w:szCs w:val="28"/>
        </w:rPr>
        <w:t>:</w:t>
      </w:r>
    </w:p>
    <w:p w14:paraId="099E2EDD"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1478854B" w14:textId="77777777" w:rsidR="00120BF0" w:rsidRDefault="00120BF0" w:rsidP="003E05FF">
      <w:pPr>
        <w:spacing w:after="0" w:line="240" w:lineRule="auto"/>
        <w:jc w:val="both"/>
        <w:rPr>
          <w:rFonts w:ascii="Times New Roman" w:hAnsi="Times New Roman" w:cs="Times New Roman"/>
          <w:sz w:val="28"/>
          <w:szCs w:val="28"/>
        </w:rPr>
      </w:pPr>
    </w:p>
    <w:p w14:paraId="28341E73" w14:textId="77777777" w:rsidR="00CD456E" w:rsidRPr="003E05FF" w:rsidRDefault="00CD456E" w:rsidP="003E05FF">
      <w:pPr>
        <w:spacing w:after="0" w:line="240" w:lineRule="auto"/>
        <w:jc w:val="both"/>
        <w:rPr>
          <w:rFonts w:ascii="Times New Roman" w:hAnsi="Times New Roman" w:cs="Times New Roman"/>
          <w:sz w:val="28"/>
          <w:szCs w:val="28"/>
        </w:rPr>
      </w:pPr>
    </w:p>
    <w:p w14:paraId="6E9E39C7" w14:textId="4997A00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Рациональное лидерство (основано на избрании путем законной выборной процедуры)</w:t>
      </w:r>
      <w:r w:rsidR="00CD456E">
        <w:rPr>
          <w:rFonts w:ascii="Times New Roman" w:hAnsi="Times New Roman" w:cs="Times New Roman"/>
          <w:sz w:val="28"/>
          <w:szCs w:val="28"/>
        </w:rPr>
        <w:t>:</w:t>
      </w:r>
    </w:p>
    <w:p w14:paraId="471B7596"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037AE3B9" w14:textId="77777777" w:rsidR="00120BF0" w:rsidRPr="003E05FF" w:rsidRDefault="00120BF0" w:rsidP="003E05FF">
      <w:pPr>
        <w:spacing w:after="0" w:line="240" w:lineRule="auto"/>
        <w:jc w:val="both"/>
        <w:rPr>
          <w:rFonts w:ascii="Times New Roman" w:hAnsi="Times New Roman" w:cs="Times New Roman"/>
          <w:sz w:val="28"/>
          <w:szCs w:val="28"/>
        </w:rPr>
      </w:pPr>
    </w:p>
    <w:p w14:paraId="1C7ED6B9" w14:textId="58E373ED"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Харизматическое лидерство (основано на исключительных качествах лидера, признаваемых окружающими)</w:t>
      </w:r>
      <w:r w:rsidR="00CD456E">
        <w:rPr>
          <w:rFonts w:ascii="Times New Roman" w:hAnsi="Times New Roman" w:cs="Times New Roman"/>
          <w:sz w:val="28"/>
          <w:szCs w:val="28"/>
        </w:rPr>
        <w:t>:</w:t>
      </w:r>
    </w:p>
    <w:p w14:paraId="4900389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2888F531" w14:textId="77777777" w:rsidR="00120BF0" w:rsidRPr="003E05FF" w:rsidRDefault="00120BF0" w:rsidP="003E05FF">
      <w:pPr>
        <w:spacing w:after="0" w:line="240" w:lineRule="auto"/>
        <w:jc w:val="both"/>
        <w:rPr>
          <w:rFonts w:ascii="Times New Roman" w:hAnsi="Times New Roman" w:cs="Times New Roman"/>
          <w:sz w:val="28"/>
          <w:szCs w:val="28"/>
        </w:rPr>
      </w:pPr>
    </w:p>
    <w:p w14:paraId="293332F1" w14:textId="28E33233"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Демократическое лидерство (лидер, склонный к компромиссам и обсуждению своих решений)</w:t>
      </w:r>
      <w:r w:rsidR="00CD456E">
        <w:rPr>
          <w:rFonts w:ascii="Times New Roman" w:hAnsi="Times New Roman" w:cs="Times New Roman"/>
          <w:sz w:val="28"/>
          <w:szCs w:val="28"/>
        </w:rPr>
        <w:t>:</w:t>
      </w:r>
    </w:p>
    <w:p w14:paraId="2C360EBC"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30E00B34" w14:textId="77777777" w:rsidR="00120BF0" w:rsidRPr="003E05FF" w:rsidRDefault="00120BF0" w:rsidP="003E05FF">
      <w:pPr>
        <w:spacing w:after="0" w:line="240" w:lineRule="auto"/>
        <w:jc w:val="both"/>
        <w:rPr>
          <w:rFonts w:ascii="Times New Roman" w:hAnsi="Times New Roman" w:cs="Times New Roman"/>
          <w:sz w:val="28"/>
          <w:szCs w:val="28"/>
        </w:rPr>
      </w:pPr>
    </w:p>
    <w:p w14:paraId="1E1A999E" w14:textId="2F09A5F8"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Авторитарное лидерство (лидер, склонный к единоличному принятию решений и их твердой реализации)</w:t>
      </w:r>
      <w:r w:rsidR="00CD456E">
        <w:rPr>
          <w:rFonts w:ascii="Times New Roman" w:hAnsi="Times New Roman" w:cs="Times New Roman"/>
          <w:sz w:val="28"/>
          <w:szCs w:val="28"/>
        </w:rPr>
        <w:t>:</w:t>
      </w:r>
    </w:p>
    <w:p w14:paraId="7D840010"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 ________________ (___________________________________________________________________)</w:t>
      </w:r>
    </w:p>
    <w:p w14:paraId="4C035275" w14:textId="77777777" w:rsidR="00120BF0" w:rsidRPr="003E05FF" w:rsidRDefault="00120BF0" w:rsidP="003E05FF">
      <w:pPr>
        <w:spacing w:after="0" w:line="240" w:lineRule="auto"/>
        <w:jc w:val="both"/>
        <w:rPr>
          <w:rFonts w:ascii="Times New Roman" w:hAnsi="Times New Roman" w:cs="Times New Roman"/>
          <w:sz w:val="28"/>
          <w:szCs w:val="28"/>
        </w:rPr>
      </w:pPr>
    </w:p>
    <w:p w14:paraId="367F3B08" w14:textId="77777777" w:rsidR="00120BF0" w:rsidRPr="003E05FF" w:rsidRDefault="00120BF0" w:rsidP="003E05FF">
      <w:pPr>
        <w:spacing w:after="0" w:line="240" w:lineRule="auto"/>
        <w:jc w:val="both"/>
        <w:rPr>
          <w:rFonts w:ascii="Times New Roman" w:hAnsi="Times New Roman" w:cs="Times New Roman"/>
          <w:sz w:val="28"/>
          <w:szCs w:val="28"/>
        </w:rPr>
      </w:pPr>
    </w:p>
    <w:p w14:paraId="4A08644B" w14:textId="589535D4" w:rsidR="00120BF0" w:rsidRPr="003E05FF" w:rsidRDefault="00CD456E"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Ответ</w:t>
      </w:r>
    </w:p>
    <w:p w14:paraId="3EFC688A" w14:textId="5CA28943"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Традиционное лидерство (основано на вере подчиненных в то, что власть этого лица законная в силу давней традиции)</w:t>
      </w:r>
      <w:r w:rsidR="00CD456E">
        <w:rPr>
          <w:rFonts w:ascii="Times New Roman" w:hAnsi="Times New Roman" w:cs="Times New Roman"/>
          <w:i/>
          <w:iCs/>
          <w:sz w:val="28"/>
          <w:szCs w:val="28"/>
        </w:rPr>
        <w:t>:</w:t>
      </w:r>
    </w:p>
    <w:p w14:paraId="7443410F" w14:textId="6F3EF0A3"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Николай </w:t>
      </w:r>
      <w:r w:rsidRPr="003E05FF">
        <w:rPr>
          <w:rFonts w:ascii="Times New Roman" w:hAnsi="Times New Roman" w:cs="Times New Roman"/>
          <w:i/>
          <w:iCs/>
          <w:sz w:val="28"/>
          <w:szCs w:val="28"/>
          <w:lang w:val="en-US"/>
        </w:rPr>
        <w:t>II</w:t>
      </w:r>
      <w:r w:rsidRPr="003E05FF">
        <w:rPr>
          <w:rFonts w:ascii="Times New Roman" w:hAnsi="Times New Roman" w:cs="Times New Roman"/>
          <w:i/>
          <w:iCs/>
          <w:sz w:val="28"/>
          <w:szCs w:val="28"/>
        </w:rPr>
        <w:t xml:space="preserve"> (унаследовал свою власть от предков, был безусловным сторонником самодержавия как исконной формы правления в России)</w:t>
      </w:r>
      <w:r w:rsidR="00CD456E">
        <w:rPr>
          <w:rFonts w:ascii="Times New Roman" w:hAnsi="Times New Roman" w:cs="Times New Roman"/>
          <w:i/>
          <w:iCs/>
          <w:sz w:val="28"/>
          <w:szCs w:val="28"/>
        </w:rPr>
        <w:t>.</w:t>
      </w:r>
    </w:p>
    <w:p w14:paraId="5323CEDD" w14:textId="77777777" w:rsidR="00120BF0" w:rsidRPr="003E05FF" w:rsidRDefault="00120BF0" w:rsidP="003E05FF">
      <w:pPr>
        <w:spacing w:after="0" w:line="240" w:lineRule="auto"/>
        <w:jc w:val="both"/>
        <w:rPr>
          <w:rFonts w:ascii="Times New Roman" w:hAnsi="Times New Roman" w:cs="Times New Roman"/>
          <w:i/>
          <w:iCs/>
          <w:sz w:val="28"/>
          <w:szCs w:val="28"/>
        </w:rPr>
      </w:pPr>
    </w:p>
    <w:p w14:paraId="1FC3DC37" w14:textId="6278A67B"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Рациональное лидерство (основано на избрании путем законной выборной процедуры)</w:t>
      </w:r>
      <w:r w:rsidR="00CD456E">
        <w:rPr>
          <w:rFonts w:ascii="Times New Roman" w:hAnsi="Times New Roman" w:cs="Times New Roman"/>
          <w:i/>
          <w:iCs/>
          <w:sz w:val="28"/>
          <w:szCs w:val="28"/>
        </w:rPr>
        <w:t>:</w:t>
      </w:r>
    </w:p>
    <w:p w14:paraId="37E3DAFC" w14:textId="6B0A9DCA"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Керенский А.Ф. (был назначен министром юстиции Временного правительства по решению депутатов Государственной Думы)</w:t>
      </w:r>
      <w:r w:rsidR="00D62099">
        <w:rPr>
          <w:rFonts w:ascii="Times New Roman" w:hAnsi="Times New Roman" w:cs="Times New Roman"/>
          <w:i/>
          <w:iCs/>
          <w:sz w:val="28"/>
          <w:szCs w:val="28"/>
        </w:rPr>
        <w:t>.</w:t>
      </w:r>
    </w:p>
    <w:p w14:paraId="3B54C772" w14:textId="77777777" w:rsidR="00120BF0" w:rsidRPr="003E05FF" w:rsidRDefault="00120BF0" w:rsidP="003E05FF">
      <w:pPr>
        <w:spacing w:after="0" w:line="240" w:lineRule="auto"/>
        <w:jc w:val="both"/>
        <w:rPr>
          <w:rFonts w:ascii="Times New Roman" w:hAnsi="Times New Roman" w:cs="Times New Roman"/>
          <w:i/>
          <w:iCs/>
          <w:sz w:val="28"/>
          <w:szCs w:val="28"/>
        </w:rPr>
      </w:pPr>
    </w:p>
    <w:p w14:paraId="3E742858" w14:textId="115431E4"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Харизматическое лидерство (основано на исключительных качествах лидера, признаваемых окружающими)</w:t>
      </w:r>
      <w:r w:rsidR="00D62099">
        <w:rPr>
          <w:rFonts w:ascii="Times New Roman" w:hAnsi="Times New Roman" w:cs="Times New Roman"/>
          <w:i/>
          <w:iCs/>
          <w:sz w:val="28"/>
          <w:szCs w:val="28"/>
        </w:rPr>
        <w:t>:</w:t>
      </w:r>
    </w:p>
    <w:p w14:paraId="093CA033" w14:textId="660AB3B2"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Ленин В.И. (неординарные ораторские способности, умение убеждать коллег по политической партии)</w:t>
      </w:r>
      <w:r w:rsidR="00D62099">
        <w:rPr>
          <w:rFonts w:ascii="Times New Roman" w:hAnsi="Times New Roman" w:cs="Times New Roman"/>
          <w:i/>
          <w:iCs/>
          <w:sz w:val="28"/>
          <w:szCs w:val="28"/>
        </w:rPr>
        <w:t>;</w:t>
      </w:r>
    </w:p>
    <w:p w14:paraId="75DA6B0A" w14:textId="439C9286"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Корнилов Л.Г. (твердые волевые качества, безусловный авторитет и уважение среди подчиненных)</w:t>
      </w:r>
      <w:r w:rsidR="00D62099">
        <w:rPr>
          <w:rFonts w:ascii="Times New Roman" w:hAnsi="Times New Roman" w:cs="Times New Roman"/>
          <w:i/>
          <w:iCs/>
          <w:sz w:val="28"/>
          <w:szCs w:val="28"/>
        </w:rPr>
        <w:t>.</w:t>
      </w:r>
    </w:p>
    <w:p w14:paraId="57494668" w14:textId="77777777" w:rsidR="00120BF0" w:rsidRPr="003E05FF" w:rsidRDefault="00120BF0" w:rsidP="003E05FF">
      <w:pPr>
        <w:spacing w:after="0" w:line="240" w:lineRule="auto"/>
        <w:jc w:val="both"/>
        <w:rPr>
          <w:rFonts w:ascii="Times New Roman" w:hAnsi="Times New Roman" w:cs="Times New Roman"/>
          <w:i/>
          <w:iCs/>
          <w:sz w:val="28"/>
          <w:szCs w:val="28"/>
        </w:rPr>
      </w:pPr>
    </w:p>
    <w:p w14:paraId="311EF3A7" w14:textId="4EAA1409"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Демократическое лидерство (лидер, склонный к компромиссам и обсуждению своих решений)</w:t>
      </w:r>
      <w:r w:rsidR="001414CA">
        <w:rPr>
          <w:rFonts w:ascii="Times New Roman" w:hAnsi="Times New Roman" w:cs="Times New Roman"/>
          <w:i/>
          <w:iCs/>
          <w:sz w:val="28"/>
          <w:szCs w:val="28"/>
        </w:rPr>
        <w:t>:</w:t>
      </w:r>
    </w:p>
    <w:p w14:paraId="0B76086A" w14:textId="6DCF6995"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Керенский А.Ф. (в качестве председателя Временного правительства стремился заручиться поддержкой различных политических сил)</w:t>
      </w:r>
      <w:r w:rsidR="001414CA">
        <w:rPr>
          <w:rFonts w:ascii="Times New Roman" w:hAnsi="Times New Roman" w:cs="Times New Roman"/>
          <w:i/>
          <w:iCs/>
          <w:sz w:val="28"/>
          <w:szCs w:val="28"/>
        </w:rPr>
        <w:t>.</w:t>
      </w:r>
    </w:p>
    <w:p w14:paraId="509CE351" w14:textId="49126639"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Авторитарное лидерство (лидер, склонный к единоличному принятию решений и их твердой реализации)</w:t>
      </w:r>
      <w:r w:rsidR="001414CA">
        <w:rPr>
          <w:rFonts w:ascii="Times New Roman" w:hAnsi="Times New Roman" w:cs="Times New Roman"/>
          <w:i/>
          <w:iCs/>
          <w:sz w:val="28"/>
          <w:szCs w:val="28"/>
        </w:rPr>
        <w:t>:</w:t>
      </w:r>
    </w:p>
    <w:p w14:paraId="2DC98CFE" w14:textId="61E8848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lastRenderedPageBreak/>
        <w:t>Колчак А.В. (лидер, видевший в военной диктатуре средство для сохранения России и освобождения ее от власти большевиков)</w:t>
      </w:r>
      <w:r w:rsidR="001414CA">
        <w:rPr>
          <w:rFonts w:ascii="Times New Roman" w:hAnsi="Times New Roman" w:cs="Times New Roman"/>
          <w:i/>
          <w:iCs/>
          <w:sz w:val="28"/>
          <w:szCs w:val="28"/>
        </w:rPr>
        <w:t>.</w:t>
      </w:r>
    </w:p>
    <w:p w14:paraId="20594269" w14:textId="1B557EAD" w:rsidR="00CD7D27" w:rsidRPr="003E05FF" w:rsidRDefault="00CD7D27" w:rsidP="003E05FF">
      <w:pPr>
        <w:spacing w:after="0" w:line="240" w:lineRule="auto"/>
        <w:jc w:val="both"/>
        <w:rPr>
          <w:rFonts w:ascii="Times New Roman" w:hAnsi="Times New Roman" w:cs="Times New Roman"/>
          <w:b/>
          <w:bCs/>
          <w:sz w:val="28"/>
          <w:szCs w:val="28"/>
        </w:rPr>
      </w:pPr>
    </w:p>
    <w:p w14:paraId="55DC15F2" w14:textId="2E0CE483" w:rsidR="00120BF0" w:rsidRDefault="0023037A"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Витрина «Нансеновский паспорт»</w:t>
      </w:r>
    </w:p>
    <w:p w14:paraId="0EC81CFE" w14:textId="77777777" w:rsidR="0023037A" w:rsidRPr="0023037A" w:rsidRDefault="0023037A" w:rsidP="00CD7D27">
      <w:pPr>
        <w:spacing w:after="0" w:line="240" w:lineRule="auto"/>
        <w:jc w:val="center"/>
        <w:rPr>
          <w:rFonts w:ascii="Times New Roman" w:hAnsi="Times New Roman" w:cs="Times New Roman"/>
          <w:b/>
          <w:bCs/>
          <w:sz w:val="28"/>
          <w:szCs w:val="28"/>
        </w:rPr>
      </w:pPr>
    </w:p>
    <w:p w14:paraId="419CE84B" w14:textId="631C1919"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3.</w:t>
      </w:r>
      <w:r w:rsidRPr="003E05FF">
        <w:rPr>
          <w:rFonts w:ascii="Times New Roman" w:hAnsi="Times New Roman" w:cs="Times New Roman"/>
          <w:sz w:val="28"/>
          <w:szCs w:val="28"/>
        </w:rPr>
        <w:t xml:space="preserve"> В небольшой витрине расположен документ, кото</w:t>
      </w:r>
      <w:r w:rsidR="0023037A">
        <w:rPr>
          <w:rFonts w:ascii="Times New Roman" w:hAnsi="Times New Roman" w:cs="Times New Roman"/>
          <w:sz w:val="28"/>
          <w:szCs w:val="28"/>
        </w:rPr>
        <w:t>рый стал символом первой волны</w:t>
      </w:r>
      <w:r w:rsidRPr="003E05FF">
        <w:rPr>
          <w:rFonts w:ascii="Times New Roman" w:hAnsi="Times New Roman" w:cs="Times New Roman"/>
          <w:sz w:val="28"/>
          <w:szCs w:val="28"/>
        </w:rPr>
        <w:t xml:space="preserve"> русской эмиграции. Он был разработан в 1922 году по предложению выдающегося норвежского ученого-полярника Фритьофа Нансена, в ту пору занимавшего должность комиссара Лиги Наций по делам беженцев. По его имени документ стали называть «Нансеновским паспортом». Чтобы его получить, необходимо было иметь при себе какой-нибудь документ, удостоверяющий личность, а также документ, подтверждающий статус эмигранта. </w:t>
      </w:r>
    </w:p>
    <w:p w14:paraId="3B884A7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Какое из приведенных ниже утверждений является верным?</w:t>
      </w:r>
    </w:p>
    <w:p w14:paraId="769E243A" w14:textId="77777777" w:rsidR="00120BF0" w:rsidRPr="003E05FF" w:rsidRDefault="00120BF0" w:rsidP="003E05FF">
      <w:pPr>
        <w:spacing w:after="0" w:line="240" w:lineRule="auto"/>
        <w:jc w:val="both"/>
        <w:rPr>
          <w:rFonts w:ascii="Times New Roman" w:hAnsi="Times New Roman" w:cs="Times New Roman"/>
          <w:sz w:val="28"/>
          <w:szCs w:val="28"/>
        </w:rPr>
      </w:pPr>
    </w:p>
    <w:p w14:paraId="2BE0B337" w14:textId="296EB9AB" w:rsidR="00120BF0" w:rsidRPr="003E05FF" w:rsidRDefault="0023037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20BF0" w:rsidRPr="003E05FF">
        <w:rPr>
          <w:rFonts w:ascii="Times New Roman" w:hAnsi="Times New Roman" w:cs="Times New Roman"/>
          <w:sz w:val="28"/>
          <w:szCs w:val="28"/>
        </w:rPr>
        <w:t xml:space="preserve">. «Нансеновский паспорт» автоматически позволял его обладателю стать гражданином страны, </w:t>
      </w:r>
      <w:r>
        <w:rPr>
          <w:rFonts w:ascii="Times New Roman" w:hAnsi="Times New Roman" w:cs="Times New Roman"/>
          <w:sz w:val="28"/>
          <w:szCs w:val="28"/>
        </w:rPr>
        <w:t>в которой</w:t>
      </w:r>
      <w:r w:rsidR="00120BF0" w:rsidRPr="003E05FF">
        <w:rPr>
          <w:rFonts w:ascii="Times New Roman" w:hAnsi="Times New Roman" w:cs="Times New Roman"/>
          <w:sz w:val="28"/>
          <w:szCs w:val="28"/>
        </w:rPr>
        <w:t xml:space="preserve"> он в данный момент проживал.</w:t>
      </w:r>
    </w:p>
    <w:p w14:paraId="66481F6B" w14:textId="77AF32B0" w:rsidR="00120BF0" w:rsidRPr="003E05FF" w:rsidRDefault="0023037A"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Обладатели «Нансеновского паспорта» являлись апатридами – то есть лицами без гражданства, чей статус беженца был официально закреплен.</w:t>
      </w:r>
    </w:p>
    <w:p w14:paraId="77EA2EEC" w14:textId="0D59543E"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 «Нансеновский паспорт» позволял его обладателю</w:t>
      </w:r>
      <w:r w:rsidR="0023037A">
        <w:rPr>
          <w:rFonts w:ascii="Times New Roman" w:hAnsi="Times New Roman" w:cs="Times New Roman"/>
          <w:sz w:val="28"/>
          <w:szCs w:val="28"/>
        </w:rPr>
        <w:t xml:space="preserve"> вернуться</w:t>
      </w:r>
      <w:r w:rsidRPr="003E05FF">
        <w:rPr>
          <w:rFonts w:ascii="Times New Roman" w:hAnsi="Times New Roman" w:cs="Times New Roman"/>
          <w:sz w:val="28"/>
          <w:szCs w:val="28"/>
        </w:rPr>
        <w:t xml:space="preserve"> на родину и при этом не получать советский паспорт. </w:t>
      </w:r>
    </w:p>
    <w:p w14:paraId="6E1718E1" w14:textId="77777777" w:rsidR="00120BF0" w:rsidRPr="003E05FF" w:rsidRDefault="00120BF0" w:rsidP="003E05FF">
      <w:pPr>
        <w:spacing w:after="0" w:line="240" w:lineRule="auto"/>
        <w:jc w:val="both"/>
        <w:rPr>
          <w:rFonts w:ascii="Times New Roman" w:hAnsi="Times New Roman" w:cs="Times New Roman"/>
          <w:sz w:val="28"/>
          <w:szCs w:val="28"/>
        </w:rPr>
      </w:pPr>
    </w:p>
    <w:p w14:paraId="07226767" w14:textId="4F41330B" w:rsidR="00120BF0" w:rsidRPr="003E05FF" w:rsidRDefault="0023037A"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Ответ</w:t>
      </w:r>
    </w:p>
    <w:p w14:paraId="4DE5910A"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Вариант № 2. Обладатели «Нансеновского паспорта» являлись апатридами – то есть лицами без гражданства, чей статус беженца был официально закреплен.</w:t>
      </w:r>
    </w:p>
    <w:p w14:paraId="19887732" w14:textId="1E3EC357" w:rsidR="00120BF0" w:rsidRPr="003E05FF" w:rsidRDefault="00120BF0" w:rsidP="003E05FF">
      <w:pPr>
        <w:spacing w:after="0" w:line="240" w:lineRule="auto"/>
        <w:jc w:val="both"/>
        <w:rPr>
          <w:rFonts w:ascii="Times New Roman" w:hAnsi="Times New Roman" w:cs="Times New Roman"/>
          <w:sz w:val="28"/>
          <w:szCs w:val="28"/>
        </w:rPr>
      </w:pPr>
    </w:p>
    <w:p w14:paraId="6A767E54" w14:textId="1F682301" w:rsidR="00120BF0" w:rsidRDefault="0023037A" w:rsidP="008B04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«Русский город»</w:t>
      </w:r>
    </w:p>
    <w:p w14:paraId="19A70DDF" w14:textId="77777777" w:rsidR="00FC5DAE" w:rsidRPr="0023037A" w:rsidRDefault="00FC5DAE" w:rsidP="008B04D6">
      <w:pPr>
        <w:spacing w:after="0" w:line="240" w:lineRule="auto"/>
        <w:jc w:val="center"/>
        <w:rPr>
          <w:rFonts w:ascii="Times New Roman" w:hAnsi="Times New Roman" w:cs="Times New Roman"/>
          <w:b/>
          <w:sz w:val="28"/>
          <w:szCs w:val="28"/>
        </w:rPr>
      </w:pPr>
    </w:p>
    <w:p w14:paraId="4E6E764E" w14:textId="0E54D2D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23037A">
        <w:rPr>
          <w:rFonts w:ascii="Times New Roman" w:hAnsi="Times New Roman" w:cs="Times New Roman"/>
          <w:b/>
          <w:bCs/>
          <w:sz w:val="28"/>
          <w:szCs w:val="28"/>
        </w:rPr>
        <w:t>4</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Русское зарубежье с самого начала своей истории формировалось по принципу диаспор – компактных и</w:t>
      </w:r>
      <w:r w:rsidR="0023037A">
        <w:rPr>
          <w:rFonts w:ascii="Times New Roman" w:hAnsi="Times New Roman" w:cs="Times New Roman"/>
          <w:sz w:val="28"/>
          <w:szCs w:val="28"/>
        </w:rPr>
        <w:t> </w:t>
      </w:r>
      <w:r w:rsidRPr="003E05FF">
        <w:rPr>
          <w:rFonts w:ascii="Times New Roman" w:hAnsi="Times New Roman" w:cs="Times New Roman"/>
          <w:sz w:val="28"/>
          <w:szCs w:val="28"/>
        </w:rPr>
        <w:t xml:space="preserve">сплоченных групп, которые создавали социальные институты для поддержания своей идентичности. Уже </w:t>
      </w:r>
      <w:r w:rsidR="006452AA">
        <w:rPr>
          <w:rFonts w:ascii="Times New Roman" w:hAnsi="Times New Roman" w:cs="Times New Roman"/>
          <w:sz w:val="28"/>
          <w:szCs w:val="28"/>
        </w:rPr>
        <w:br/>
      </w:r>
      <w:r w:rsidRPr="003E05FF">
        <w:rPr>
          <w:rFonts w:ascii="Times New Roman" w:hAnsi="Times New Roman" w:cs="Times New Roman"/>
          <w:sz w:val="28"/>
          <w:szCs w:val="28"/>
        </w:rPr>
        <w:t>в 1920 – 1930-х годах русские диаспоры существовали на всех пяти обитаемых континентах земного шара. Каждая из них не только прилагала усилия к сохранению национальной идентичности своих представителей, но и помогала адаптироваться на чужбине.</w:t>
      </w:r>
    </w:p>
    <w:p w14:paraId="7EBD7D3A" w14:textId="37B8172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lastRenderedPageBreak/>
        <w:t xml:space="preserve">Перед </w:t>
      </w:r>
      <w:r w:rsidR="005E6CDD">
        <w:rPr>
          <w:rFonts w:ascii="Times New Roman" w:hAnsi="Times New Roman" w:cs="Times New Roman"/>
          <w:sz w:val="28"/>
          <w:szCs w:val="28"/>
        </w:rPr>
        <w:t>вами четыре</w:t>
      </w:r>
      <w:r w:rsidRPr="003E05FF">
        <w:rPr>
          <w:rFonts w:ascii="Times New Roman" w:hAnsi="Times New Roman" w:cs="Times New Roman"/>
          <w:sz w:val="28"/>
          <w:szCs w:val="28"/>
        </w:rPr>
        <w:t xml:space="preserve"> экспоната из витрины раздела «Русский город». Внимательно рассмотрите эти предметы, прочитайте расположенные рядом этикетки и сопроводительные тексты. Какую сторону жизни русских эмигрантов они иллюстрируют? Соотнесите конкретные функции и задачи диаспоры и предметы раздела между собой. </w:t>
      </w:r>
    </w:p>
    <w:p w14:paraId="467A13AE" w14:textId="77777777" w:rsidR="00120BF0" w:rsidRPr="003E05FF" w:rsidRDefault="00120BF0" w:rsidP="003E05FF">
      <w:pPr>
        <w:spacing w:after="0" w:line="240" w:lineRule="auto"/>
        <w:jc w:val="both"/>
        <w:rPr>
          <w:rFonts w:ascii="Times New Roman" w:hAnsi="Times New Roman" w:cs="Times New Roman"/>
          <w:sz w:val="28"/>
          <w:szCs w:val="28"/>
        </w:rPr>
      </w:pPr>
    </w:p>
    <w:p w14:paraId="5451CC8E" w14:textId="18BA9FC2" w:rsidR="00120BF0" w:rsidRPr="005E6CDD" w:rsidRDefault="005E6CDD" w:rsidP="003E05FF">
      <w:pPr>
        <w:spacing w:after="0" w:line="240" w:lineRule="auto"/>
        <w:jc w:val="both"/>
        <w:rPr>
          <w:rFonts w:ascii="Times New Roman" w:hAnsi="Times New Roman" w:cs="Times New Roman"/>
          <w:i/>
          <w:sz w:val="28"/>
          <w:szCs w:val="28"/>
        </w:rPr>
      </w:pPr>
      <w:r w:rsidRPr="005E6CDD">
        <w:rPr>
          <w:rFonts w:ascii="Times New Roman" w:hAnsi="Times New Roman" w:cs="Times New Roman"/>
          <w:i/>
          <w:sz w:val="28"/>
          <w:szCs w:val="28"/>
        </w:rPr>
        <w:t>Перечень предметов</w:t>
      </w:r>
    </w:p>
    <w:p w14:paraId="61215553" w14:textId="021AEC92" w:rsidR="00120BF0" w:rsidRPr="003E05FF" w:rsidRDefault="005E6CDD"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20BF0" w:rsidRPr="003E05FF">
        <w:rPr>
          <w:rFonts w:ascii="Times New Roman" w:hAnsi="Times New Roman" w:cs="Times New Roman"/>
          <w:sz w:val="28"/>
          <w:szCs w:val="28"/>
        </w:rPr>
        <w:t xml:space="preserve">. </w:t>
      </w:r>
      <w:r w:rsidR="00120BF0" w:rsidRPr="003E05FF">
        <w:rPr>
          <w:rFonts w:ascii="Times New Roman" w:eastAsia="SimSun" w:hAnsi="Times New Roman" w:cs="Times New Roman"/>
          <w:bCs/>
          <w:sz w:val="28"/>
          <w:szCs w:val="28"/>
          <w:lang w:eastAsia="hi-IN" w:bidi="hi-IN"/>
        </w:rPr>
        <w:t xml:space="preserve">Чертеж фасада Русского дома имени императора Николая </w:t>
      </w:r>
      <w:r w:rsidR="00120BF0" w:rsidRPr="003E05FF">
        <w:rPr>
          <w:rFonts w:ascii="Times New Roman" w:eastAsia="SimSun" w:hAnsi="Times New Roman" w:cs="Times New Roman"/>
          <w:bCs/>
          <w:sz w:val="28"/>
          <w:szCs w:val="28"/>
          <w:lang w:val="en-US" w:eastAsia="hi-IN" w:bidi="hi-IN"/>
        </w:rPr>
        <w:t>II</w:t>
      </w:r>
      <w:r w:rsidR="00120BF0" w:rsidRPr="003E05FF">
        <w:rPr>
          <w:rFonts w:ascii="Times New Roman" w:eastAsia="SimSun" w:hAnsi="Times New Roman" w:cs="Times New Roman"/>
          <w:bCs/>
          <w:sz w:val="28"/>
          <w:szCs w:val="28"/>
          <w:lang w:eastAsia="hi-IN" w:bidi="hi-IN"/>
        </w:rPr>
        <w:t xml:space="preserve"> и Первой русско-сербской гимназии в Белграде (Югославия).</w:t>
      </w:r>
    </w:p>
    <w:p w14:paraId="56D34703" w14:textId="35A59701" w:rsidR="00120BF0" w:rsidRPr="003E05FF" w:rsidRDefault="005E6CDD"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20BF0" w:rsidRPr="003E05FF">
        <w:rPr>
          <w:rFonts w:ascii="Times New Roman" w:hAnsi="Times New Roman" w:cs="Times New Roman"/>
          <w:sz w:val="28"/>
          <w:szCs w:val="28"/>
        </w:rPr>
        <w:t xml:space="preserve">. Страница из номера </w:t>
      </w:r>
      <w:r w:rsidR="00120BF0" w:rsidRPr="003E05FF">
        <w:rPr>
          <w:rFonts w:ascii="Times New Roman" w:eastAsia="SimSun" w:hAnsi="Times New Roman" w:cs="Times New Roman"/>
          <w:bCs/>
          <w:sz w:val="28"/>
          <w:szCs w:val="28"/>
          <w:lang w:eastAsia="hi-IN" w:bidi="hi-IN"/>
        </w:rPr>
        <w:t>газеты «Дальний Юг», выходившей в Брисбене (Австралия).</w:t>
      </w:r>
    </w:p>
    <w:p w14:paraId="02583395" w14:textId="2C9EDFC6"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3. </w:t>
      </w:r>
      <w:r w:rsidRPr="003E05FF">
        <w:rPr>
          <w:rFonts w:ascii="Times New Roman" w:eastAsia="SimSun" w:hAnsi="Times New Roman" w:cs="Times New Roman"/>
          <w:bCs/>
          <w:sz w:val="28"/>
          <w:szCs w:val="28"/>
          <w:lang w:eastAsia="hi-IN" w:bidi="hi-IN"/>
        </w:rPr>
        <w:t>Панорама города Харбина в 1920-е годы (Китай).</w:t>
      </w:r>
    </w:p>
    <w:p w14:paraId="0CBF876A" w14:textId="65FB83AC"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4. </w:t>
      </w:r>
      <w:r w:rsidRPr="003E05FF">
        <w:rPr>
          <w:rFonts w:ascii="Times New Roman" w:eastAsia="SimSun" w:hAnsi="Times New Roman" w:cs="Times New Roman"/>
          <w:bCs/>
          <w:sz w:val="28"/>
          <w:szCs w:val="28"/>
          <w:lang w:eastAsia="hi-IN" w:bidi="hi-IN"/>
        </w:rPr>
        <w:t xml:space="preserve">Рисунок по мотивам картины В.М. Васнецова «Витязь на распутье», находившийся у входа в Замок </w:t>
      </w:r>
      <w:proofErr w:type="spellStart"/>
      <w:r w:rsidRPr="003E05FF">
        <w:rPr>
          <w:rFonts w:ascii="Times New Roman" w:eastAsia="SimSun" w:hAnsi="Times New Roman" w:cs="Times New Roman"/>
          <w:bCs/>
          <w:sz w:val="28"/>
          <w:szCs w:val="28"/>
          <w:lang w:eastAsia="hi-IN" w:bidi="hi-IN"/>
        </w:rPr>
        <w:t>Оржер</w:t>
      </w:r>
      <w:proofErr w:type="spellEnd"/>
      <w:r w:rsidRPr="003E05FF">
        <w:rPr>
          <w:rFonts w:ascii="Times New Roman" w:eastAsia="SimSun" w:hAnsi="Times New Roman" w:cs="Times New Roman"/>
          <w:bCs/>
          <w:sz w:val="28"/>
          <w:szCs w:val="28"/>
          <w:lang w:eastAsia="hi-IN" w:bidi="hi-IN"/>
        </w:rPr>
        <w:t xml:space="preserve"> («Замок русских») в городе </w:t>
      </w:r>
      <w:proofErr w:type="spellStart"/>
      <w:r w:rsidRPr="003E05FF">
        <w:rPr>
          <w:rFonts w:ascii="Times New Roman" w:eastAsia="SimSun" w:hAnsi="Times New Roman" w:cs="Times New Roman"/>
          <w:bCs/>
          <w:sz w:val="28"/>
          <w:szCs w:val="28"/>
          <w:lang w:eastAsia="hi-IN" w:bidi="hi-IN"/>
        </w:rPr>
        <w:t>Рив</w:t>
      </w:r>
      <w:proofErr w:type="spellEnd"/>
      <w:r w:rsidRPr="003E05FF">
        <w:rPr>
          <w:rFonts w:ascii="Times New Roman" w:eastAsia="SimSun" w:hAnsi="Times New Roman" w:cs="Times New Roman"/>
          <w:bCs/>
          <w:sz w:val="28"/>
          <w:szCs w:val="28"/>
          <w:lang w:eastAsia="hi-IN" w:bidi="hi-IN"/>
        </w:rPr>
        <w:t xml:space="preserve"> (Франция).</w:t>
      </w:r>
    </w:p>
    <w:p w14:paraId="2ABAAE66" w14:textId="77777777" w:rsidR="00120BF0" w:rsidRPr="003E05FF" w:rsidRDefault="00120BF0" w:rsidP="003E05FF">
      <w:pPr>
        <w:spacing w:after="0" w:line="240" w:lineRule="auto"/>
        <w:jc w:val="both"/>
        <w:rPr>
          <w:rFonts w:ascii="Times New Roman" w:hAnsi="Times New Roman" w:cs="Times New Roman"/>
          <w:sz w:val="28"/>
          <w:szCs w:val="28"/>
        </w:rPr>
      </w:pPr>
    </w:p>
    <w:p w14:paraId="56C15510" w14:textId="35933FFC" w:rsidR="00120BF0" w:rsidRPr="005E6CDD" w:rsidRDefault="005E6CDD" w:rsidP="003E05FF">
      <w:pPr>
        <w:spacing w:after="0" w:line="240" w:lineRule="auto"/>
        <w:jc w:val="both"/>
        <w:rPr>
          <w:rFonts w:ascii="Times New Roman" w:hAnsi="Times New Roman" w:cs="Times New Roman"/>
          <w:i/>
          <w:sz w:val="28"/>
          <w:szCs w:val="28"/>
        </w:rPr>
      </w:pPr>
      <w:r w:rsidRPr="005E6CDD">
        <w:rPr>
          <w:rFonts w:ascii="Times New Roman" w:hAnsi="Times New Roman" w:cs="Times New Roman"/>
          <w:i/>
          <w:sz w:val="28"/>
          <w:szCs w:val="28"/>
        </w:rPr>
        <w:t>Функции диаспоры</w:t>
      </w:r>
    </w:p>
    <w:p w14:paraId="51E9257C" w14:textId="33EC330C" w:rsidR="00120BF0" w:rsidRPr="003E05FF" w:rsidRDefault="00120BF0" w:rsidP="003E05FF">
      <w:pPr>
        <w:spacing w:after="0" w:line="240" w:lineRule="auto"/>
        <w:jc w:val="both"/>
        <w:rPr>
          <w:rFonts w:ascii="Times New Roman" w:hAnsi="Times New Roman" w:cs="Times New Roman"/>
          <w:sz w:val="28"/>
          <w:szCs w:val="28"/>
        </w:rPr>
      </w:pPr>
      <w:bookmarkStart w:id="1" w:name="_Hlk40540900"/>
      <w:r w:rsidRPr="003E05FF">
        <w:rPr>
          <w:rFonts w:ascii="Times New Roman" w:hAnsi="Times New Roman" w:cs="Times New Roman"/>
          <w:sz w:val="28"/>
          <w:szCs w:val="28"/>
        </w:rPr>
        <w:t>1. Сохранение национальной идентичности и родного языка: __________________________________________________</w:t>
      </w:r>
      <w:r w:rsidR="00AC5CA4">
        <w:rPr>
          <w:rFonts w:ascii="Times New Roman" w:hAnsi="Times New Roman" w:cs="Times New Roman"/>
          <w:sz w:val="28"/>
          <w:szCs w:val="28"/>
        </w:rPr>
        <w:t>_</w:t>
      </w:r>
      <w:r w:rsidRPr="003E05FF">
        <w:rPr>
          <w:rFonts w:ascii="Times New Roman" w:hAnsi="Times New Roman" w:cs="Times New Roman"/>
          <w:sz w:val="28"/>
          <w:szCs w:val="28"/>
        </w:rPr>
        <w:t>_</w:t>
      </w:r>
    </w:p>
    <w:p w14:paraId="784FDFF5" w14:textId="03D838F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2. Культурное обособление в условиях преобладания других культур: ____________________________________________</w:t>
      </w:r>
    </w:p>
    <w:p w14:paraId="2B4FB902" w14:textId="076F2D9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3. Адаптация к условиям проживания, создание комфортной среды: _____________________________________________</w:t>
      </w:r>
      <w:r w:rsidR="00AC5CA4">
        <w:rPr>
          <w:rFonts w:ascii="Times New Roman" w:hAnsi="Times New Roman" w:cs="Times New Roman"/>
          <w:sz w:val="28"/>
          <w:szCs w:val="28"/>
        </w:rPr>
        <w:t>_</w:t>
      </w:r>
    </w:p>
    <w:p w14:paraId="2C795712" w14:textId="4F342E8D"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4. Воспитание подрастающего поколения в национальных традициях: ___________________________________________</w:t>
      </w:r>
      <w:r w:rsidR="00AC5CA4">
        <w:rPr>
          <w:rFonts w:ascii="Times New Roman" w:hAnsi="Times New Roman" w:cs="Times New Roman"/>
          <w:sz w:val="28"/>
          <w:szCs w:val="28"/>
        </w:rPr>
        <w:t>_</w:t>
      </w:r>
    </w:p>
    <w:bookmarkEnd w:id="1"/>
    <w:p w14:paraId="2765AD49" w14:textId="565309C6" w:rsidR="00120BF0" w:rsidRPr="003E05FF" w:rsidRDefault="00120BF0" w:rsidP="003E05FF">
      <w:pPr>
        <w:spacing w:after="0" w:line="240" w:lineRule="auto"/>
        <w:jc w:val="both"/>
        <w:rPr>
          <w:rFonts w:ascii="Times New Roman" w:hAnsi="Times New Roman" w:cs="Times New Roman"/>
          <w:sz w:val="28"/>
          <w:szCs w:val="28"/>
        </w:rPr>
      </w:pPr>
    </w:p>
    <w:p w14:paraId="02B58145" w14:textId="00D0005C" w:rsidR="00120BF0" w:rsidRPr="003E05FF" w:rsidRDefault="004B7A22"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Ответ</w:t>
      </w:r>
    </w:p>
    <w:p w14:paraId="082CECF1" w14:textId="7ED74641"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1. Сохранение национальной идентичности и языка: </w:t>
      </w:r>
      <w:r w:rsidR="004B7A22">
        <w:rPr>
          <w:rFonts w:ascii="Times New Roman" w:hAnsi="Times New Roman" w:cs="Times New Roman"/>
          <w:i/>
          <w:iCs/>
          <w:sz w:val="28"/>
          <w:szCs w:val="28"/>
        </w:rPr>
        <w:t>г</w:t>
      </w:r>
      <w:r w:rsidRPr="003E05FF">
        <w:rPr>
          <w:rFonts w:ascii="Times New Roman" w:eastAsia="SimSun" w:hAnsi="Times New Roman" w:cs="Times New Roman"/>
          <w:bCs/>
          <w:i/>
          <w:sz w:val="28"/>
          <w:szCs w:val="28"/>
          <w:u w:val="single"/>
          <w:lang w:eastAsia="hi-IN" w:bidi="hi-IN"/>
        </w:rPr>
        <w:t>азета «Дальний Юг». Брисбен, Австралия, 1930 г.</w:t>
      </w:r>
    </w:p>
    <w:p w14:paraId="3E8A87DC" w14:textId="144D2A5D"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2. Культурное обособление в условиях преобладания других культур: </w:t>
      </w:r>
      <w:r w:rsidR="004B7A22">
        <w:rPr>
          <w:rFonts w:ascii="Times New Roman" w:hAnsi="Times New Roman" w:cs="Times New Roman"/>
          <w:i/>
          <w:iCs/>
          <w:sz w:val="28"/>
          <w:szCs w:val="28"/>
        </w:rPr>
        <w:t>р</w:t>
      </w:r>
      <w:r w:rsidRPr="003E05FF">
        <w:rPr>
          <w:rFonts w:ascii="Times New Roman" w:eastAsia="SimSun" w:hAnsi="Times New Roman" w:cs="Times New Roman"/>
          <w:bCs/>
          <w:i/>
          <w:sz w:val="28"/>
          <w:szCs w:val="28"/>
          <w:u w:val="single"/>
          <w:lang w:eastAsia="hi-IN" w:bidi="hi-IN"/>
        </w:rPr>
        <w:t xml:space="preserve">исунок по мотивам картины В.М. Васнецова «Витязь на распутье». Вывеска у входа в Замок </w:t>
      </w:r>
      <w:proofErr w:type="spellStart"/>
      <w:r w:rsidRPr="003E05FF">
        <w:rPr>
          <w:rFonts w:ascii="Times New Roman" w:eastAsia="SimSun" w:hAnsi="Times New Roman" w:cs="Times New Roman"/>
          <w:bCs/>
          <w:i/>
          <w:sz w:val="28"/>
          <w:szCs w:val="28"/>
          <w:u w:val="single"/>
          <w:lang w:eastAsia="hi-IN" w:bidi="hi-IN"/>
        </w:rPr>
        <w:t>Оржер</w:t>
      </w:r>
      <w:proofErr w:type="spellEnd"/>
      <w:r w:rsidRPr="003E05FF">
        <w:rPr>
          <w:rFonts w:ascii="Times New Roman" w:eastAsia="SimSun" w:hAnsi="Times New Roman" w:cs="Times New Roman"/>
          <w:bCs/>
          <w:i/>
          <w:sz w:val="28"/>
          <w:szCs w:val="28"/>
          <w:u w:val="single"/>
          <w:lang w:eastAsia="hi-IN" w:bidi="hi-IN"/>
        </w:rPr>
        <w:t xml:space="preserve"> («Замок русских»). </w:t>
      </w:r>
      <w:proofErr w:type="spellStart"/>
      <w:r w:rsidRPr="003E05FF">
        <w:rPr>
          <w:rFonts w:ascii="Times New Roman" w:eastAsia="SimSun" w:hAnsi="Times New Roman" w:cs="Times New Roman"/>
          <w:bCs/>
          <w:i/>
          <w:sz w:val="28"/>
          <w:szCs w:val="28"/>
          <w:u w:val="single"/>
          <w:lang w:eastAsia="hi-IN" w:bidi="hi-IN"/>
        </w:rPr>
        <w:t>Рив</w:t>
      </w:r>
      <w:proofErr w:type="spellEnd"/>
      <w:r w:rsidRPr="003E05FF">
        <w:rPr>
          <w:rFonts w:ascii="Times New Roman" w:eastAsia="SimSun" w:hAnsi="Times New Roman" w:cs="Times New Roman"/>
          <w:bCs/>
          <w:i/>
          <w:sz w:val="28"/>
          <w:szCs w:val="28"/>
          <w:u w:val="single"/>
          <w:lang w:eastAsia="hi-IN" w:bidi="hi-IN"/>
        </w:rPr>
        <w:t>, Франция. Конец 1920-х гг.</w:t>
      </w:r>
    </w:p>
    <w:p w14:paraId="638AD721" w14:textId="1902A4FA"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3. Адаптация к условиям проживания, создание комфортной среды: </w:t>
      </w:r>
      <w:r w:rsidR="004B7A22">
        <w:rPr>
          <w:rFonts w:ascii="Times New Roman" w:hAnsi="Times New Roman" w:cs="Times New Roman"/>
          <w:i/>
          <w:iCs/>
          <w:sz w:val="28"/>
          <w:szCs w:val="28"/>
        </w:rPr>
        <w:t>п</w:t>
      </w:r>
      <w:r w:rsidRPr="003E05FF">
        <w:rPr>
          <w:rFonts w:ascii="Times New Roman" w:eastAsia="SimSun" w:hAnsi="Times New Roman" w:cs="Times New Roman"/>
          <w:bCs/>
          <w:i/>
          <w:sz w:val="28"/>
          <w:szCs w:val="28"/>
          <w:u w:val="single"/>
          <w:lang w:eastAsia="hi-IN" w:bidi="hi-IN"/>
        </w:rPr>
        <w:t>анорама Харбина. Харбин. 1920-е гг.</w:t>
      </w:r>
    </w:p>
    <w:p w14:paraId="606C0433" w14:textId="55385273"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4. Воспитание подрастающего поколения в национальных традициях: </w:t>
      </w:r>
      <w:r w:rsidR="004B7A22">
        <w:rPr>
          <w:rFonts w:ascii="Times New Roman" w:hAnsi="Times New Roman" w:cs="Times New Roman"/>
          <w:i/>
          <w:iCs/>
          <w:sz w:val="28"/>
          <w:szCs w:val="28"/>
        </w:rPr>
        <w:t>ч</w:t>
      </w:r>
      <w:r w:rsidRPr="003E05FF">
        <w:rPr>
          <w:rFonts w:ascii="Times New Roman" w:eastAsia="SimSun" w:hAnsi="Times New Roman" w:cs="Times New Roman"/>
          <w:bCs/>
          <w:i/>
          <w:sz w:val="28"/>
          <w:szCs w:val="28"/>
          <w:u w:val="single"/>
          <w:lang w:eastAsia="hi-IN" w:bidi="hi-IN"/>
        </w:rPr>
        <w:t xml:space="preserve">ертеж фасада Русского дома имени императора Николая </w:t>
      </w:r>
      <w:r w:rsidRPr="003E05FF">
        <w:rPr>
          <w:rFonts w:ascii="Times New Roman" w:eastAsia="SimSun" w:hAnsi="Times New Roman" w:cs="Times New Roman"/>
          <w:bCs/>
          <w:i/>
          <w:sz w:val="28"/>
          <w:szCs w:val="28"/>
          <w:u w:val="single"/>
          <w:lang w:val="en-US" w:eastAsia="hi-IN" w:bidi="hi-IN"/>
        </w:rPr>
        <w:t>II</w:t>
      </w:r>
      <w:r w:rsidRPr="003E05FF">
        <w:rPr>
          <w:rFonts w:ascii="Times New Roman" w:eastAsia="SimSun" w:hAnsi="Times New Roman" w:cs="Times New Roman"/>
          <w:bCs/>
          <w:i/>
          <w:sz w:val="28"/>
          <w:szCs w:val="28"/>
          <w:u w:val="single"/>
          <w:lang w:eastAsia="hi-IN" w:bidi="hi-IN"/>
        </w:rPr>
        <w:t xml:space="preserve"> и Первой русско-сербской гимназии в Белграде. Югославия, не позднее 1931 г.</w:t>
      </w:r>
      <w:r w:rsidRPr="003E05FF">
        <w:rPr>
          <w:rFonts w:ascii="Times New Roman" w:eastAsia="SimSun" w:hAnsi="Times New Roman" w:cs="Times New Roman"/>
          <w:bCs/>
          <w:i/>
          <w:sz w:val="28"/>
          <w:szCs w:val="28"/>
          <w:lang w:eastAsia="hi-IN" w:bidi="hi-IN"/>
        </w:rPr>
        <w:t xml:space="preserve"> </w:t>
      </w:r>
    </w:p>
    <w:p w14:paraId="5F9B67A1" w14:textId="714DE520" w:rsidR="00120BF0" w:rsidRDefault="00120BF0" w:rsidP="003E05FF">
      <w:pPr>
        <w:spacing w:after="0" w:line="240" w:lineRule="auto"/>
        <w:jc w:val="both"/>
        <w:rPr>
          <w:rFonts w:ascii="Times New Roman" w:hAnsi="Times New Roman" w:cs="Times New Roman"/>
          <w:b/>
          <w:bCs/>
          <w:sz w:val="28"/>
          <w:szCs w:val="28"/>
        </w:rPr>
      </w:pPr>
    </w:p>
    <w:p w14:paraId="32720FA5" w14:textId="77777777" w:rsidR="00FC5DAE" w:rsidRPr="003E05FF" w:rsidRDefault="00FC5DAE" w:rsidP="003E05FF">
      <w:pPr>
        <w:spacing w:after="0" w:line="240" w:lineRule="auto"/>
        <w:jc w:val="both"/>
        <w:rPr>
          <w:rFonts w:ascii="Times New Roman" w:hAnsi="Times New Roman" w:cs="Times New Roman"/>
          <w:b/>
          <w:bCs/>
          <w:sz w:val="28"/>
          <w:szCs w:val="28"/>
        </w:rPr>
      </w:pPr>
    </w:p>
    <w:p w14:paraId="0EF221A9" w14:textId="3C132A63" w:rsidR="00120BF0" w:rsidRDefault="00D1179B" w:rsidP="00CD7D27">
      <w:pPr>
        <w:spacing w:after="0"/>
        <w:jc w:val="center"/>
        <w:rPr>
          <w:rFonts w:ascii="Times New Roman" w:hAnsi="Times New Roman" w:cs="Times New Roman"/>
          <w:b/>
          <w:sz w:val="28"/>
          <w:szCs w:val="28"/>
        </w:rPr>
      </w:pPr>
      <w:r>
        <w:rPr>
          <w:rFonts w:ascii="Times New Roman" w:hAnsi="Times New Roman" w:cs="Times New Roman"/>
          <w:b/>
          <w:sz w:val="28"/>
          <w:szCs w:val="28"/>
        </w:rPr>
        <w:t>Раздел «Вера и милосердие»</w:t>
      </w:r>
    </w:p>
    <w:p w14:paraId="5CCEEAFB" w14:textId="77777777" w:rsidR="00FC5DAE" w:rsidRPr="00D1179B" w:rsidRDefault="00FC5DAE" w:rsidP="00CD7D27">
      <w:pPr>
        <w:spacing w:after="0"/>
        <w:jc w:val="center"/>
        <w:rPr>
          <w:rFonts w:ascii="Times New Roman" w:hAnsi="Times New Roman" w:cs="Times New Roman"/>
          <w:b/>
          <w:sz w:val="28"/>
          <w:szCs w:val="28"/>
        </w:rPr>
      </w:pPr>
    </w:p>
    <w:p w14:paraId="4E5852B7" w14:textId="5DFA0AD7" w:rsidR="00120BF0" w:rsidRPr="003E05FF" w:rsidRDefault="00120BF0" w:rsidP="00DA10D3">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lastRenderedPageBreak/>
        <w:t xml:space="preserve">Задание № </w:t>
      </w:r>
      <w:r w:rsidR="003B7BC6">
        <w:rPr>
          <w:rFonts w:ascii="Times New Roman" w:hAnsi="Times New Roman" w:cs="Times New Roman"/>
          <w:b/>
          <w:bCs/>
          <w:sz w:val="28"/>
          <w:szCs w:val="28"/>
        </w:rPr>
        <w:t>5</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Складывание центров «первой волны» русской эмиграции сопровождалось оживлением церковной жизни. Православные храмы создавались в каждой русской общине и почти сразу же становились основой для различных форм социального взаимодействия. Ниже перечислены сферы жизни русского зарубежья, которые пережили свой расцвет в</w:t>
      </w:r>
      <w:r w:rsidR="003B7BC6">
        <w:rPr>
          <w:rFonts w:ascii="Times New Roman" w:hAnsi="Times New Roman" w:cs="Times New Roman"/>
          <w:sz w:val="28"/>
          <w:szCs w:val="28"/>
        </w:rPr>
        <w:t> 1920–</w:t>
      </w:r>
      <w:r w:rsidRPr="003E05FF">
        <w:rPr>
          <w:rFonts w:ascii="Times New Roman" w:hAnsi="Times New Roman" w:cs="Times New Roman"/>
          <w:sz w:val="28"/>
          <w:szCs w:val="28"/>
        </w:rPr>
        <w:t xml:space="preserve">1930-е гг. благодаря оживлению церковной жизни. Изучите экспонаты раздела «Вера </w:t>
      </w:r>
      <w:r w:rsidR="003B7BC6">
        <w:rPr>
          <w:rFonts w:ascii="Times New Roman" w:hAnsi="Times New Roman" w:cs="Times New Roman"/>
          <w:sz w:val="28"/>
          <w:szCs w:val="28"/>
        </w:rPr>
        <w:t>и милосердие» и выберите по 1-</w:t>
      </w:r>
      <w:r w:rsidRPr="003E05FF">
        <w:rPr>
          <w:rFonts w:ascii="Times New Roman" w:hAnsi="Times New Roman" w:cs="Times New Roman"/>
          <w:sz w:val="28"/>
          <w:szCs w:val="28"/>
        </w:rPr>
        <w:t>2 из них в качестве примеров.</w:t>
      </w:r>
    </w:p>
    <w:p w14:paraId="2D6A1843" w14:textId="77777777" w:rsidR="00120BF0" w:rsidRPr="003E05FF" w:rsidRDefault="00120BF0" w:rsidP="003E05FF">
      <w:pPr>
        <w:spacing w:after="0" w:line="240" w:lineRule="auto"/>
        <w:jc w:val="both"/>
        <w:rPr>
          <w:rFonts w:ascii="Times New Roman" w:hAnsi="Times New Roman" w:cs="Times New Roman"/>
          <w:sz w:val="28"/>
          <w:szCs w:val="28"/>
        </w:rPr>
      </w:pPr>
    </w:p>
    <w:p w14:paraId="5A319DC0"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Благотворительность и социальное служение: </w:t>
      </w:r>
    </w:p>
    <w:p w14:paraId="3C7DBFAB" w14:textId="5C7EC63A"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w:t>
      </w:r>
      <w:r w:rsidR="003B7BC6">
        <w:rPr>
          <w:rFonts w:ascii="Times New Roman" w:hAnsi="Times New Roman" w:cs="Times New Roman"/>
          <w:sz w:val="28"/>
          <w:szCs w:val="28"/>
        </w:rPr>
        <w:t>________________________________</w:t>
      </w:r>
      <w:r w:rsidRPr="003E05FF">
        <w:rPr>
          <w:rFonts w:ascii="Times New Roman" w:hAnsi="Times New Roman" w:cs="Times New Roman"/>
          <w:sz w:val="28"/>
          <w:szCs w:val="28"/>
        </w:rPr>
        <w:t>______________________________________</w:t>
      </w:r>
    </w:p>
    <w:p w14:paraId="309CFD01" w14:textId="77777777" w:rsidR="00120BF0" w:rsidRPr="003E05FF" w:rsidRDefault="00120BF0" w:rsidP="003E05FF">
      <w:pPr>
        <w:spacing w:after="0" w:line="240" w:lineRule="auto"/>
        <w:jc w:val="both"/>
        <w:rPr>
          <w:rFonts w:ascii="Times New Roman" w:hAnsi="Times New Roman" w:cs="Times New Roman"/>
          <w:sz w:val="28"/>
          <w:szCs w:val="28"/>
        </w:rPr>
      </w:pPr>
      <w:bookmarkStart w:id="2" w:name="_GoBack"/>
      <w:bookmarkEnd w:id="2"/>
      <w:r w:rsidRPr="003E05FF">
        <w:rPr>
          <w:rFonts w:ascii="Times New Roman" w:hAnsi="Times New Roman" w:cs="Times New Roman"/>
          <w:sz w:val="28"/>
          <w:szCs w:val="28"/>
        </w:rPr>
        <w:t>Контакты с другими христианскими конфессиями:</w:t>
      </w:r>
    </w:p>
    <w:p w14:paraId="11A2D0A2" w14:textId="16D46D3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w:t>
      </w:r>
      <w:r w:rsidR="003B7BC6">
        <w:rPr>
          <w:rFonts w:ascii="Times New Roman" w:hAnsi="Times New Roman" w:cs="Times New Roman"/>
          <w:sz w:val="28"/>
          <w:szCs w:val="28"/>
        </w:rPr>
        <w:t>________________________________</w:t>
      </w:r>
      <w:r w:rsidRPr="003E05FF">
        <w:rPr>
          <w:rFonts w:ascii="Times New Roman" w:hAnsi="Times New Roman" w:cs="Times New Roman"/>
          <w:sz w:val="28"/>
          <w:szCs w:val="28"/>
        </w:rPr>
        <w:t>______________________________</w:t>
      </w:r>
    </w:p>
    <w:p w14:paraId="1F12A38B"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Религиозно-философская мысль:</w:t>
      </w:r>
    </w:p>
    <w:p w14:paraId="2918DB5F" w14:textId="16B8DB4E" w:rsidR="00120BF0" w:rsidRPr="003E05FF" w:rsidRDefault="003B7BC6" w:rsidP="003E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120BF0" w:rsidRPr="003E05FF">
        <w:rPr>
          <w:rFonts w:ascii="Times New Roman" w:hAnsi="Times New Roman" w:cs="Times New Roman"/>
          <w:sz w:val="28"/>
          <w:szCs w:val="28"/>
        </w:rPr>
        <w:t>________________________________________________________________________</w:t>
      </w:r>
    </w:p>
    <w:p w14:paraId="6E113B4F"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Наука и образование:</w:t>
      </w:r>
    </w:p>
    <w:p w14:paraId="261D3FE9" w14:textId="1A87767F"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r w:rsidR="003B7BC6">
        <w:rPr>
          <w:rFonts w:ascii="Times New Roman" w:hAnsi="Times New Roman" w:cs="Times New Roman"/>
          <w:sz w:val="28"/>
          <w:szCs w:val="28"/>
        </w:rPr>
        <w:t>________________________________</w:t>
      </w:r>
    </w:p>
    <w:p w14:paraId="4EC353F8" w14:textId="0C70E781"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________________________________________________________________________</w:t>
      </w:r>
      <w:r w:rsidR="003B7BC6">
        <w:rPr>
          <w:rFonts w:ascii="Times New Roman" w:hAnsi="Times New Roman" w:cs="Times New Roman"/>
          <w:sz w:val="28"/>
          <w:szCs w:val="28"/>
        </w:rPr>
        <w:t>________________________________</w:t>
      </w:r>
    </w:p>
    <w:p w14:paraId="7B97E8A8"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Развитие коммуникаций в молодежной среде:</w:t>
      </w:r>
    </w:p>
    <w:p w14:paraId="0DC57FCD" w14:textId="65A1B43B"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__________________________________________________________________</w:t>
      </w:r>
      <w:r w:rsidR="00803D57">
        <w:rPr>
          <w:rFonts w:ascii="Times New Roman" w:hAnsi="Times New Roman" w:cs="Times New Roman"/>
          <w:sz w:val="28"/>
          <w:szCs w:val="28"/>
        </w:rPr>
        <w:t>________________________________</w:t>
      </w:r>
      <w:r w:rsidRPr="003E05FF">
        <w:rPr>
          <w:rFonts w:ascii="Times New Roman" w:hAnsi="Times New Roman" w:cs="Times New Roman"/>
          <w:sz w:val="28"/>
          <w:szCs w:val="28"/>
        </w:rPr>
        <w:t>______</w:t>
      </w:r>
    </w:p>
    <w:p w14:paraId="5CD08773" w14:textId="05C93A6F" w:rsidR="00120BF0" w:rsidRPr="003E05FF" w:rsidRDefault="00803D57"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Варианты ответа</w:t>
      </w:r>
    </w:p>
    <w:p w14:paraId="46E93B24"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Благотворительность и социальное служение: </w:t>
      </w:r>
    </w:p>
    <w:p w14:paraId="7C8EB149" w14:textId="13D358F8" w:rsidR="00120BF0" w:rsidRPr="003E05FF" w:rsidRDefault="00120BF0" w:rsidP="003E05FF">
      <w:pPr>
        <w:suppressAutoHyphens/>
        <w:spacing w:after="0" w:line="240" w:lineRule="auto"/>
        <w:jc w:val="both"/>
        <w:rPr>
          <w:rFonts w:ascii="Times New Roman" w:eastAsia="SimSun" w:hAnsi="Times New Roman" w:cs="Times New Roman"/>
          <w:bCs/>
          <w:i/>
          <w:iCs/>
          <w:sz w:val="28"/>
          <w:szCs w:val="28"/>
          <w:lang w:eastAsia="hi-IN" w:bidi="hi-IN"/>
        </w:rPr>
      </w:pPr>
      <w:bookmarkStart w:id="3" w:name="_Hlk40120121"/>
      <w:r w:rsidRPr="003E05FF">
        <w:rPr>
          <w:rFonts w:ascii="Times New Roman" w:hAnsi="Times New Roman" w:cs="Times New Roman"/>
          <w:i/>
          <w:iCs/>
          <w:sz w:val="28"/>
          <w:szCs w:val="28"/>
        </w:rPr>
        <w:t>1.</w:t>
      </w:r>
      <w:r w:rsidRPr="003E05FF">
        <w:rPr>
          <w:rFonts w:ascii="Times New Roman" w:eastAsia="SimSun" w:hAnsi="Times New Roman" w:cs="Times New Roman"/>
          <w:bCs/>
          <w:i/>
          <w:iCs/>
          <w:sz w:val="28"/>
          <w:szCs w:val="28"/>
          <w:lang w:eastAsia="hi-IN" w:bidi="hi-IN"/>
        </w:rPr>
        <w:t xml:space="preserve"> Витрина «Книга добрых дел».</w:t>
      </w:r>
    </w:p>
    <w:p w14:paraId="09343C3A" w14:textId="7F576274" w:rsidR="00120BF0" w:rsidRPr="003E05FF" w:rsidRDefault="00120BF0" w:rsidP="003E05FF">
      <w:pPr>
        <w:suppressAutoHyphens/>
        <w:spacing w:after="0" w:line="240" w:lineRule="auto"/>
        <w:jc w:val="both"/>
        <w:rPr>
          <w:rFonts w:ascii="Times New Roman" w:eastAsia="SimSun" w:hAnsi="Times New Roman" w:cs="Times New Roman"/>
          <w:bCs/>
          <w:i/>
          <w:iCs/>
          <w:sz w:val="28"/>
          <w:szCs w:val="28"/>
          <w:lang w:eastAsia="hi-IN" w:bidi="hi-IN"/>
        </w:rPr>
      </w:pPr>
      <w:r w:rsidRPr="003E05FF">
        <w:rPr>
          <w:rFonts w:ascii="Times New Roman" w:hAnsi="Times New Roman" w:cs="Times New Roman"/>
          <w:i/>
          <w:iCs/>
          <w:sz w:val="28"/>
          <w:szCs w:val="28"/>
        </w:rPr>
        <w:t>2.</w:t>
      </w:r>
      <w:r w:rsidRPr="003E05FF">
        <w:rPr>
          <w:rFonts w:ascii="Times New Roman" w:eastAsia="SimSun" w:hAnsi="Times New Roman" w:cs="Times New Roman"/>
          <w:bCs/>
          <w:i/>
          <w:iCs/>
          <w:sz w:val="28"/>
          <w:szCs w:val="28"/>
          <w:lang w:eastAsia="hi-IN" w:bidi="hi-IN"/>
        </w:rPr>
        <w:t xml:space="preserve"> Н.А. Бердяев. Воспоминания о матери Марии. Рукопись. Париж, Франция, 1945–1948 гг.</w:t>
      </w:r>
    </w:p>
    <w:bookmarkEnd w:id="3"/>
    <w:p w14:paraId="33F7368B" w14:textId="77777777" w:rsidR="00120BF0" w:rsidRPr="003E05FF" w:rsidRDefault="00120BF0" w:rsidP="003E05FF">
      <w:pPr>
        <w:spacing w:after="0" w:line="240" w:lineRule="auto"/>
        <w:jc w:val="both"/>
        <w:rPr>
          <w:rFonts w:ascii="Times New Roman" w:hAnsi="Times New Roman" w:cs="Times New Roman"/>
          <w:i/>
          <w:iCs/>
          <w:sz w:val="28"/>
          <w:szCs w:val="28"/>
        </w:rPr>
      </w:pPr>
    </w:p>
    <w:p w14:paraId="2DF43230"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Контакты с другими христианскими конфессиями:</w:t>
      </w:r>
    </w:p>
    <w:p w14:paraId="0C361E0D" w14:textId="138BDA64" w:rsidR="00120BF0" w:rsidRPr="003E05FF" w:rsidRDefault="00803D57"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1</w:t>
      </w:r>
      <w:r w:rsidR="00120BF0" w:rsidRPr="003E05FF">
        <w:rPr>
          <w:rFonts w:ascii="Times New Roman" w:hAnsi="Times New Roman" w:cs="Times New Roman"/>
          <w:i/>
          <w:iCs/>
          <w:sz w:val="28"/>
          <w:szCs w:val="28"/>
        </w:rPr>
        <w:t>.</w:t>
      </w:r>
      <w:r w:rsidR="00120BF0" w:rsidRPr="003E05FF">
        <w:rPr>
          <w:rFonts w:ascii="Times New Roman" w:eastAsia="SimSun" w:hAnsi="Times New Roman" w:cs="Times New Roman"/>
          <w:bCs/>
          <w:i/>
          <w:iCs/>
          <w:sz w:val="28"/>
          <w:szCs w:val="28"/>
          <w:lang w:eastAsia="hi-IN" w:bidi="hi-IN"/>
        </w:rPr>
        <w:t xml:space="preserve"> Икона «Спас Вседержитель». Содружество святого Албания и преподобного Сергия. Лондон, Великобритания, вторая половина </w:t>
      </w:r>
      <w:r w:rsidR="00120BF0" w:rsidRPr="003E05FF">
        <w:rPr>
          <w:rFonts w:ascii="Times New Roman" w:eastAsia="SimSun" w:hAnsi="Times New Roman" w:cs="Times New Roman"/>
          <w:bCs/>
          <w:i/>
          <w:iCs/>
          <w:sz w:val="28"/>
          <w:szCs w:val="28"/>
          <w:lang w:val="en-US" w:eastAsia="hi-IN" w:bidi="hi-IN"/>
        </w:rPr>
        <w:t>XX</w:t>
      </w:r>
      <w:r w:rsidR="00120BF0" w:rsidRPr="003E05FF">
        <w:rPr>
          <w:rFonts w:ascii="Times New Roman" w:eastAsia="SimSun" w:hAnsi="Times New Roman" w:cs="Times New Roman"/>
          <w:bCs/>
          <w:i/>
          <w:iCs/>
          <w:sz w:val="28"/>
          <w:szCs w:val="28"/>
          <w:lang w:eastAsia="hi-IN" w:bidi="hi-IN"/>
        </w:rPr>
        <w:t xml:space="preserve"> века.</w:t>
      </w:r>
    </w:p>
    <w:p w14:paraId="132B9E8F" w14:textId="77777777" w:rsidR="00120BF0" w:rsidRPr="003E05FF" w:rsidRDefault="00120BF0" w:rsidP="003E05FF">
      <w:pPr>
        <w:spacing w:after="0" w:line="240" w:lineRule="auto"/>
        <w:jc w:val="both"/>
        <w:rPr>
          <w:rFonts w:ascii="Times New Roman" w:hAnsi="Times New Roman" w:cs="Times New Roman"/>
          <w:i/>
          <w:iCs/>
          <w:sz w:val="28"/>
          <w:szCs w:val="28"/>
        </w:rPr>
      </w:pPr>
    </w:p>
    <w:p w14:paraId="0B6E9285"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Религиозно-философская мысль:</w:t>
      </w:r>
    </w:p>
    <w:p w14:paraId="2BF79F21" w14:textId="7745FC8D"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1.</w:t>
      </w:r>
      <w:r w:rsidRPr="003E05FF">
        <w:rPr>
          <w:rFonts w:ascii="Times New Roman" w:eastAsia="SimSun" w:hAnsi="Times New Roman" w:cs="Times New Roman"/>
          <w:bCs/>
          <w:i/>
          <w:iCs/>
          <w:sz w:val="28"/>
          <w:szCs w:val="28"/>
          <w:lang w:eastAsia="hi-IN" w:bidi="hi-IN"/>
        </w:rPr>
        <w:t xml:space="preserve"> Г. Флоровский «Восточные отцы </w:t>
      </w:r>
      <w:r w:rsidRPr="003E05FF">
        <w:rPr>
          <w:rFonts w:ascii="Times New Roman" w:eastAsia="SimSun" w:hAnsi="Times New Roman" w:cs="Times New Roman"/>
          <w:bCs/>
          <w:i/>
          <w:iCs/>
          <w:sz w:val="28"/>
          <w:szCs w:val="28"/>
          <w:lang w:val="en-US" w:eastAsia="hi-IN" w:bidi="hi-IN"/>
        </w:rPr>
        <w:t>IV</w:t>
      </w:r>
      <w:r w:rsidRPr="003E05FF">
        <w:rPr>
          <w:rFonts w:ascii="Times New Roman" w:eastAsia="SimSun" w:hAnsi="Times New Roman" w:cs="Times New Roman"/>
          <w:bCs/>
          <w:i/>
          <w:iCs/>
          <w:sz w:val="28"/>
          <w:szCs w:val="28"/>
          <w:lang w:eastAsia="hi-IN" w:bidi="hi-IN"/>
        </w:rPr>
        <w:t xml:space="preserve"> века». Париж, Франция, 1931 г.</w:t>
      </w:r>
    </w:p>
    <w:p w14:paraId="55A09246" w14:textId="52F69F56" w:rsidR="00120BF0" w:rsidRPr="003E05FF" w:rsidRDefault="00120BF0" w:rsidP="003E05FF">
      <w:pPr>
        <w:spacing w:after="0" w:line="240" w:lineRule="auto"/>
        <w:jc w:val="both"/>
        <w:rPr>
          <w:rFonts w:ascii="Times New Roman" w:eastAsia="SimSun" w:hAnsi="Times New Roman" w:cs="Times New Roman"/>
          <w:bCs/>
          <w:i/>
          <w:iCs/>
          <w:sz w:val="28"/>
          <w:szCs w:val="28"/>
          <w:lang w:eastAsia="hi-IN" w:bidi="hi-IN"/>
        </w:rPr>
      </w:pPr>
      <w:r w:rsidRPr="003E05FF">
        <w:rPr>
          <w:rFonts w:ascii="Times New Roman" w:hAnsi="Times New Roman" w:cs="Times New Roman"/>
          <w:i/>
          <w:iCs/>
          <w:sz w:val="28"/>
          <w:szCs w:val="28"/>
        </w:rPr>
        <w:t>2.</w:t>
      </w:r>
      <w:r w:rsidRPr="003E05FF">
        <w:rPr>
          <w:rFonts w:ascii="Times New Roman" w:eastAsia="SimSun" w:hAnsi="Times New Roman" w:cs="Times New Roman"/>
          <w:bCs/>
          <w:i/>
          <w:iCs/>
          <w:sz w:val="28"/>
          <w:szCs w:val="28"/>
          <w:lang w:eastAsia="hi-IN" w:bidi="hi-IN"/>
        </w:rPr>
        <w:t xml:space="preserve"> Протоиерей С. Булгаков «Утешитель». Париж, Франция, 1936 г.</w:t>
      </w:r>
    </w:p>
    <w:p w14:paraId="0C1866BE" w14:textId="77777777" w:rsidR="00120BF0" w:rsidRPr="003E05FF" w:rsidRDefault="00120BF0" w:rsidP="003E05FF">
      <w:pPr>
        <w:spacing w:after="0" w:line="240" w:lineRule="auto"/>
        <w:jc w:val="both"/>
        <w:rPr>
          <w:rFonts w:ascii="Times New Roman" w:hAnsi="Times New Roman" w:cs="Times New Roman"/>
          <w:i/>
          <w:iCs/>
          <w:sz w:val="28"/>
          <w:szCs w:val="28"/>
        </w:rPr>
      </w:pPr>
    </w:p>
    <w:p w14:paraId="1F2A3C4D"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Наука и образование:</w:t>
      </w:r>
    </w:p>
    <w:p w14:paraId="32580F12" w14:textId="5A4B98A8"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1.</w:t>
      </w:r>
      <w:r w:rsidRPr="003E05FF">
        <w:rPr>
          <w:rFonts w:ascii="Times New Roman" w:eastAsia="SimSun" w:hAnsi="Times New Roman" w:cs="Times New Roman"/>
          <w:bCs/>
          <w:i/>
          <w:iCs/>
          <w:sz w:val="28"/>
          <w:szCs w:val="28"/>
          <w:lang w:eastAsia="hi-IN" w:bidi="hi-IN"/>
        </w:rPr>
        <w:t xml:space="preserve"> А.В. Карташев «Церковь и государство». Париж, Франция, 1932 г.</w:t>
      </w:r>
    </w:p>
    <w:p w14:paraId="7746E8BF" w14:textId="77777777" w:rsidR="00120BF0" w:rsidRPr="003E05FF" w:rsidRDefault="00120BF0" w:rsidP="003E05FF">
      <w:pPr>
        <w:spacing w:after="0" w:line="240" w:lineRule="auto"/>
        <w:jc w:val="both"/>
        <w:rPr>
          <w:rFonts w:ascii="Times New Roman" w:hAnsi="Times New Roman" w:cs="Times New Roman"/>
          <w:i/>
          <w:iCs/>
          <w:sz w:val="28"/>
          <w:szCs w:val="28"/>
        </w:rPr>
      </w:pPr>
    </w:p>
    <w:p w14:paraId="765BE4F7"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Живопись и архитектура:</w:t>
      </w:r>
    </w:p>
    <w:p w14:paraId="3E6BC20E" w14:textId="5CCCE684"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1.</w:t>
      </w:r>
      <w:r w:rsidRPr="003E05FF">
        <w:rPr>
          <w:rFonts w:ascii="Times New Roman" w:eastAsia="SimSun" w:hAnsi="Times New Roman" w:cs="Times New Roman"/>
          <w:bCs/>
          <w:i/>
          <w:iCs/>
          <w:sz w:val="28"/>
          <w:szCs w:val="28"/>
          <w:lang w:eastAsia="hi-IN" w:bidi="hi-IN"/>
        </w:rPr>
        <w:t xml:space="preserve"> Сестра Иоанна (Ю.Н. </w:t>
      </w:r>
      <w:proofErr w:type="spellStart"/>
      <w:r w:rsidRPr="003E05FF">
        <w:rPr>
          <w:rFonts w:ascii="Times New Roman" w:eastAsia="SimSun" w:hAnsi="Times New Roman" w:cs="Times New Roman"/>
          <w:bCs/>
          <w:i/>
          <w:iCs/>
          <w:sz w:val="28"/>
          <w:szCs w:val="28"/>
          <w:lang w:eastAsia="hi-IN" w:bidi="hi-IN"/>
        </w:rPr>
        <w:t>Рейтлингер</w:t>
      </w:r>
      <w:proofErr w:type="spellEnd"/>
      <w:r w:rsidRPr="003E05FF">
        <w:rPr>
          <w:rFonts w:ascii="Times New Roman" w:eastAsia="SimSun" w:hAnsi="Times New Roman" w:cs="Times New Roman"/>
          <w:bCs/>
          <w:i/>
          <w:iCs/>
          <w:sz w:val="28"/>
          <w:szCs w:val="28"/>
          <w:lang w:eastAsia="hi-IN" w:bidi="hi-IN"/>
        </w:rPr>
        <w:t>). Евангелисты в образах льва, орла и тельца. Росписи из Храма св. Иоанна Воина в</w:t>
      </w:r>
      <w:r w:rsidR="00803D57">
        <w:rPr>
          <w:rFonts w:ascii="Times New Roman" w:eastAsia="SimSun" w:hAnsi="Times New Roman" w:cs="Times New Roman"/>
          <w:bCs/>
          <w:i/>
          <w:iCs/>
          <w:sz w:val="28"/>
          <w:szCs w:val="28"/>
          <w:lang w:eastAsia="hi-IN" w:bidi="hi-IN"/>
        </w:rPr>
        <w:t> </w:t>
      </w:r>
      <w:proofErr w:type="spellStart"/>
      <w:r w:rsidRPr="003E05FF">
        <w:rPr>
          <w:rFonts w:ascii="Times New Roman" w:eastAsia="SimSun" w:hAnsi="Times New Roman" w:cs="Times New Roman"/>
          <w:bCs/>
          <w:i/>
          <w:iCs/>
          <w:sz w:val="28"/>
          <w:szCs w:val="28"/>
          <w:lang w:eastAsia="hi-IN" w:bidi="hi-IN"/>
        </w:rPr>
        <w:t>Медоне</w:t>
      </w:r>
      <w:proofErr w:type="spellEnd"/>
      <w:r w:rsidRPr="003E05FF">
        <w:rPr>
          <w:rFonts w:ascii="Times New Roman" w:eastAsia="SimSun" w:hAnsi="Times New Roman" w:cs="Times New Roman"/>
          <w:bCs/>
          <w:i/>
          <w:iCs/>
          <w:sz w:val="28"/>
          <w:szCs w:val="28"/>
          <w:lang w:eastAsia="hi-IN" w:bidi="hi-IN"/>
        </w:rPr>
        <w:t>. Франция, 1932 г.</w:t>
      </w:r>
    </w:p>
    <w:p w14:paraId="47006356" w14:textId="3BB443E0"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2.</w:t>
      </w:r>
      <w:r w:rsidRPr="003E05FF">
        <w:rPr>
          <w:rFonts w:ascii="Times New Roman" w:eastAsia="SimSun" w:hAnsi="Times New Roman" w:cs="Times New Roman"/>
          <w:bCs/>
          <w:i/>
          <w:iCs/>
          <w:sz w:val="28"/>
          <w:szCs w:val="28"/>
          <w:lang w:eastAsia="hi-IN" w:bidi="hi-IN"/>
        </w:rPr>
        <w:t xml:space="preserve"> Фотография интерьера Покровской церкви при общежитии матери Марии (</w:t>
      </w:r>
      <w:proofErr w:type="spellStart"/>
      <w:r w:rsidRPr="003E05FF">
        <w:rPr>
          <w:rFonts w:ascii="Times New Roman" w:eastAsia="SimSun" w:hAnsi="Times New Roman" w:cs="Times New Roman"/>
          <w:bCs/>
          <w:i/>
          <w:iCs/>
          <w:sz w:val="28"/>
          <w:szCs w:val="28"/>
          <w:lang w:eastAsia="hi-IN" w:bidi="hi-IN"/>
        </w:rPr>
        <w:t>Скобцовой</w:t>
      </w:r>
      <w:proofErr w:type="spellEnd"/>
      <w:r w:rsidRPr="003E05FF">
        <w:rPr>
          <w:rFonts w:ascii="Times New Roman" w:eastAsia="SimSun" w:hAnsi="Times New Roman" w:cs="Times New Roman"/>
          <w:bCs/>
          <w:i/>
          <w:iCs/>
          <w:sz w:val="28"/>
          <w:szCs w:val="28"/>
          <w:lang w:eastAsia="hi-IN" w:bidi="hi-IN"/>
        </w:rPr>
        <w:t xml:space="preserve">) на улице </w:t>
      </w:r>
      <w:proofErr w:type="spellStart"/>
      <w:r w:rsidRPr="003E05FF">
        <w:rPr>
          <w:rFonts w:ascii="Times New Roman" w:eastAsia="SimSun" w:hAnsi="Times New Roman" w:cs="Times New Roman"/>
          <w:bCs/>
          <w:i/>
          <w:iCs/>
          <w:sz w:val="28"/>
          <w:szCs w:val="28"/>
          <w:lang w:eastAsia="hi-IN" w:bidi="hi-IN"/>
        </w:rPr>
        <w:t>Лурмель</w:t>
      </w:r>
      <w:proofErr w:type="spellEnd"/>
      <w:r w:rsidRPr="003E05FF">
        <w:rPr>
          <w:rFonts w:ascii="Times New Roman" w:eastAsia="SimSun" w:hAnsi="Times New Roman" w:cs="Times New Roman"/>
          <w:bCs/>
          <w:i/>
          <w:iCs/>
          <w:sz w:val="28"/>
          <w:szCs w:val="28"/>
          <w:lang w:eastAsia="hi-IN" w:bidi="hi-IN"/>
        </w:rPr>
        <w:t>. День святой Троицы. Париж, Франция, 1945 г.</w:t>
      </w:r>
    </w:p>
    <w:p w14:paraId="74EFA252" w14:textId="77777777" w:rsidR="00120BF0" w:rsidRPr="003E05FF" w:rsidRDefault="00120BF0" w:rsidP="003E05FF">
      <w:pPr>
        <w:spacing w:after="0" w:line="240" w:lineRule="auto"/>
        <w:jc w:val="both"/>
        <w:rPr>
          <w:rFonts w:ascii="Times New Roman" w:hAnsi="Times New Roman" w:cs="Times New Roman"/>
          <w:i/>
          <w:iCs/>
          <w:sz w:val="28"/>
          <w:szCs w:val="28"/>
        </w:rPr>
      </w:pPr>
    </w:p>
    <w:p w14:paraId="283319F4"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Развитие коммуникаций в молодежной среде:</w:t>
      </w:r>
    </w:p>
    <w:p w14:paraId="4B776A59" w14:textId="77777777" w:rsidR="00120BF0" w:rsidRPr="003E05FF" w:rsidRDefault="00120BF0" w:rsidP="003E05FF">
      <w:pPr>
        <w:suppressAutoHyphens/>
        <w:spacing w:after="0" w:line="240" w:lineRule="auto"/>
        <w:jc w:val="both"/>
        <w:rPr>
          <w:rFonts w:ascii="Times New Roman" w:eastAsia="SimSun" w:hAnsi="Times New Roman" w:cs="Times New Roman"/>
          <w:bCs/>
          <w:i/>
          <w:iCs/>
          <w:sz w:val="28"/>
          <w:szCs w:val="28"/>
          <w:lang w:eastAsia="hi-IN" w:bidi="hi-IN"/>
        </w:rPr>
      </w:pPr>
      <w:r w:rsidRPr="003E05FF">
        <w:rPr>
          <w:rFonts w:ascii="Times New Roman" w:hAnsi="Times New Roman" w:cs="Times New Roman"/>
          <w:i/>
          <w:iCs/>
          <w:sz w:val="28"/>
          <w:szCs w:val="28"/>
        </w:rPr>
        <w:t>1).</w:t>
      </w:r>
      <w:r w:rsidRPr="003E05FF">
        <w:rPr>
          <w:rFonts w:ascii="Times New Roman" w:eastAsia="SimSun" w:hAnsi="Times New Roman" w:cs="Times New Roman"/>
          <w:bCs/>
          <w:i/>
          <w:iCs/>
          <w:sz w:val="28"/>
          <w:szCs w:val="28"/>
          <w:lang w:eastAsia="hi-IN" w:bidi="hi-IN"/>
        </w:rPr>
        <w:t xml:space="preserve"> Свято-Сергиевский богословский институт в Париже и Русское студенческое христианское движение. Франция. Кинохроника, 1927 – 1934 гг. </w:t>
      </w:r>
    </w:p>
    <w:p w14:paraId="33BA68B7" w14:textId="284AB91E" w:rsidR="00120BF0"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3D34EB">
        <w:rPr>
          <w:rFonts w:ascii="Times New Roman" w:hAnsi="Times New Roman" w:cs="Times New Roman"/>
          <w:b/>
          <w:bCs/>
          <w:sz w:val="28"/>
          <w:szCs w:val="28"/>
        </w:rPr>
        <w:t>6</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Перед </w:t>
      </w:r>
      <w:r w:rsidR="003D34EB">
        <w:rPr>
          <w:rFonts w:ascii="Times New Roman" w:hAnsi="Times New Roman" w:cs="Times New Roman"/>
          <w:sz w:val="28"/>
          <w:szCs w:val="28"/>
        </w:rPr>
        <w:t>в</w:t>
      </w:r>
      <w:r w:rsidRPr="003E05FF">
        <w:rPr>
          <w:rFonts w:ascii="Times New Roman" w:hAnsi="Times New Roman" w:cs="Times New Roman"/>
          <w:sz w:val="28"/>
          <w:szCs w:val="28"/>
        </w:rPr>
        <w:t>ами высказывания двух мыслителей русского зарубежья, обращавшихся к теме религии и церкви. Каждый из них оказал большое влияние на образ мыслей своих современников-эмигрантов. На основе экспона</w:t>
      </w:r>
      <w:r w:rsidR="003D34EB">
        <w:rPr>
          <w:rFonts w:ascii="Times New Roman" w:hAnsi="Times New Roman" w:cs="Times New Roman"/>
          <w:sz w:val="28"/>
          <w:szCs w:val="28"/>
        </w:rPr>
        <w:t>тов раздела «Вера и милосердие»</w:t>
      </w:r>
      <w:r w:rsidRPr="003E05FF">
        <w:rPr>
          <w:rFonts w:ascii="Times New Roman" w:hAnsi="Times New Roman" w:cs="Times New Roman"/>
          <w:sz w:val="28"/>
          <w:szCs w:val="28"/>
        </w:rPr>
        <w:t xml:space="preserve"> выясните статус и общественное положение каждого из них. Прочитайте высказывания и</w:t>
      </w:r>
      <w:r w:rsidR="003D34EB">
        <w:rPr>
          <w:rFonts w:ascii="Times New Roman" w:hAnsi="Times New Roman" w:cs="Times New Roman"/>
          <w:sz w:val="28"/>
          <w:szCs w:val="28"/>
        </w:rPr>
        <w:t> </w:t>
      </w:r>
      <w:r w:rsidRPr="003E05FF">
        <w:rPr>
          <w:rFonts w:ascii="Times New Roman" w:hAnsi="Times New Roman" w:cs="Times New Roman"/>
          <w:sz w:val="28"/>
          <w:szCs w:val="28"/>
        </w:rPr>
        <w:t>просмотрите предложенный ниже список ключевых слов. Отберите из них те, что наиболее точно отражают ценности и</w:t>
      </w:r>
      <w:r w:rsidR="003D34EB">
        <w:rPr>
          <w:rFonts w:ascii="Times New Roman" w:hAnsi="Times New Roman" w:cs="Times New Roman"/>
          <w:sz w:val="28"/>
          <w:szCs w:val="28"/>
        </w:rPr>
        <w:t> </w:t>
      </w:r>
      <w:r w:rsidRPr="003E05FF">
        <w:rPr>
          <w:rFonts w:ascii="Times New Roman" w:hAnsi="Times New Roman" w:cs="Times New Roman"/>
          <w:sz w:val="28"/>
          <w:szCs w:val="28"/>
        </w:rPr>
        <w:t>идеи каждого из авторов. Какая из дв</w:t>
      </w:r>
      <w:r w:rsidR="003D34EB">
        <w:rPr>
          <w:rFonts w:ascii="Times New Roman" w:hAnsi="Times New Roman" w:cs="Times New Roman"/>
          <w:sz w:val="28"/>
          <w:szCs w:val="28"/>
        </w:rPr>
        <w:t>ух точек зрения представляется в</w:t>
      </w:r>
      <w:r w:rsidRPr="003E05FF">
        <w:rPr>
          <w:rFonts w:ascii="Times New Roman" w:hAnsi="Times New Roman" w:cs="Times New Roman"/>
          <w:sz w:val="28"/>
          <w:szCs w:val="28"/>
        </w:rPr>
        <w:t>ам более практической, а какая более умозрительной</w:t>
      </w:r>
      <w:r w:rsidR="003D34EB">
        <w:rPr>
          <w:rFonts w:ascii="Times New Roman" w:hAnsi="Times New Roman" w:cs="Times New Roman"/>
          <w:sz w:val="28"/>
          <w:szCs w:val="28"/>
        </w:rPr>
        <w:t>?</w:t>
      </w:r>
      <w:r w:rsidRPr="003E05FF">
        <w:rPr>
          <w:rFonts w:ascii="Times New Roman" w:hAnsi="Times New Roman" w:cs="Times New Roman"/>
          <w:sz w:val="28"/>
          <w:szCs w:val="28"/>
        </w:rPr>
        <w:t xml:space="preserve"> </w:t>
      </w:r>
      <w:r w:rsidR="003D34EB">
        <w:rPr>
          <w:rFonts w:ascii="Times New Roman" w:hAnsi="Times New Roman" w:cs="Times New Roman"/>
          <w:sz w:val="28"/>
          <w:szCs w:val="28"/>
        </w:rPr>
        <w:t>П</w:t>
      </w:r>
      <w:r w:rsidRPr="003E05FF">
        <w:rPr>
          <w:rFonts w:ascii="Times New Roman" w:hAnsi="Times New Roman" w:cs="Times New Roman"/>
          <w:sz w:val="28"/>
          <w:szCs w:val="28"/>
        </w:rPr>
        <w:t>очему?</w:t>
      </w:r>
    </w:p>
    <w:p w14:paraId="12C46248" w14:textId="77777777" w:rsidR="00FC5DAE" w:rsidRPr="00FC5DAE" w:rsidRDefault="00FC5DAE" w:rsidP="003E05FF">
      <w:pPr>
        <w:spacing w:after="0" w:line="240" w:lineRule="auto"/>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7280"/>
        <w:gridCol w:w="7280"/>
      </w:tblGrid>
      <w:tr w:rsidR="00120BF0" w:rsidRPr="00A24DC8" w14:paraId="18D012EA" w14:textId="77777777" w:rsidTr="00120BF0">
        <w:tc>
          <w:tcPr>
            <w:tcW w:w="7280" w:type="dxa"/>
          </w:tcPr>
          <w:p w14:paraId="1FB54A0C" w14:textId="77777777" w:rsidR="00AC5D5D" w:rsidRPr="00A24DC8" w:rsidRDefault="00AC5D5D" w:rsidP="00AC5D5D">
            <w:pPr>
              <w:pStyle w:val="a6"/>
              <w:spacing w:before="0" w:beforeAutospacing="0" w:after="0" w:afterAutospacing="0"/>
              <w:jc w:val="center"/>
              <w:rPr>
                <w:b/>
                <w:bCs/>
                <w:szCs w:val="28"/>
              </w:rPr>
            </w:pPr>
            <w:r w:rsidRPr="00A24DC8">
              <w:rPr>
                <w:b/>
                <w:bCs/>
                <w:szCs w:val="28"/>
              </w:rPr>
              <w:t>Мария (</w:t>
            </w:r>
            <w:proofErr w:type="spellStart"/>
            <w:r w:rsidRPr="00A24DC8">
              <w:rPr>
                <w:b/>
                <w:bCs/>
                <w:szCs w:val="28"/>
              </w:rPr>
              <w:t>Скобцов</w:t>
            </w:r>
            <w:r>
              <w:rPr>
                <w:b/>
                <w:bCs/>
                <w:szCs w:val="28"/>
              </w:rPr>
              <w:t>а</w:t>
            </w:r>
            <w:proofErr w:type="spellEnd"/>
            <w:r>
              <w:rPr>
                <w:b/>
                <w:bCs/>
                <w:szCs w:val="28"/>
              </w:rPr>
              <w:t>) «Настоящее и будущее церкви»</w:t>
            </w:r>
          </w:p>
          <w:p w14:paraId="08E6759F" w14:textId="77777777" w:rsidR="00AC5D5D" w:rsidRPr="00A24DC8" w:rsidRDefault="00AC5D5D" w:rsidP="00AC5D5D">
            <w:pPr>
              <w:pStyle w:val="a6"/>
              <w:spacing w:before="0" w:beforeAutospacing="0" w:after="0" w:afterAutospacing="0"/>
              <w:jc w:val="center"/>
              <w:rPr>
                <w:b/>
                <w:bCs/>
                <w:szCs w:val="28"/>
              </w:rPr>
            </w:pPr>
          </w:p>
          <w:p w14:paraId="0C3AFE47" w14:textId="77777777" w:rsidR="00AC5D5D" w:rsidRPr="00A24DC8" w:rsidRDefault="00AC5D5D" w:rsidP="00AC5D5D">
            <w:pPr>
              <w:pStyle w:val="a6"/>
              <w:spacing w:before="0" w:beforeAutospacing="0" w:after="0" w:afterAutospacing="0"/>
              <w:ind w:firstLine="708"/>
              <w:jc w:val="center"/>
              <w:rPr>
                <w:b/>
                <w:i/>
                <w:iCs/>
                <w:szCs w:val="28"/>
              </w:rPr>
            </w:pPr>
            <w:r w:rsidRPr="00A24DC8">
              <w:rPr>
                <w:b/>
                <w:i/>
                <w:iCs/>
                <w:szCs w:val="28"/>
              </w:rPr>
              <w:t>«Покровительство со стороны государства медленно внедряет в церковную жизнь нецерковные понятия, подменяет лик Христов, производит смещение планов. Церковная жизнь постепенно перерождается по типу любого человеческого установления, церковь становится ведомством, компрометируется государственными, подчас языческими идеалами. &lt;…&gt;</w:t>
            </w:r>
          </w:p>
          <w:p w14:paraId="4E398F08" w14:textId="77777777" w:rsidR="00AC5D5D" w:rsidRPr="00A24DC8" w:rsidRDefault="00AC5D5D" w:rsidP="00AC5D5D">
            <w:pPr>
              <w:pStyle w:val="a6"/>
              <w:spacing w:before="0" w:beforeAutospacing="0" w:after="0" w:afterAutospacing="0"/>
              <w:ind w:firstLine="708"/>
              <w:jc w:val="center"/>
              <w:rPr>
                <w:b/>
                <w:i/>
                <w:iCs/>
                <w:szCs w:val="28"/>
              </w:rPr>
            </w:pPr>
            <w:r w:rsidRPr="00A24DC8">
              <w:rPr>
                <w:b/>
                <w:i/>
                <w:iCs/>
                <w:szCs w:val="28"/>
              </w:rPr>
              <w:t>Принадлежность к церкви становится обязательной с</w:t>
            </w:r>
            <w:r>
              <w:rPr>
                <w:b/>
                <w:i/>
                <w:iCs/>
                <w:szCs w:val="28"/>
              </w:rPr>
              <w:t> </w:t>
            </w:r>
            <w:r w:rsidRPr="00A24DC8">
              <w:rPr>
                <w:b/>
                <w:i/>
                <w:iCs/>
                <w:szCs w:val="28"/>
              </w:rPr>
              <w:t xml:space="preserve">государственной точки зрения, она широко распространяется, механически включая в свой состав всех случайных людей, </w:t>
            </w:r>
            <w:r w:rsidRPr="00A24DC8">
              <w:rPr>
                <w:b/>
                <w:i/>
                <w:iCs/>
                <w:szCs w:val="28"/>
              </w:rPr>
              <w:lastRenderedPageBreak/>
              <w:t>принадлежащих к данному государству. От этого организм ее становится дряблым, неустойчивым, жизнь становится обездушенной, формальной. Христова истина подменяется бесчисленными правилами, канонами, традициями, внешними обрядами. За счет внешнего роста и внешней пышности умаляется внутренняя жизнь и подвиг. Церковный организм костенеет. Таковы опасности государственного покровительства. Конечно, есть у этого покровительства и</w:t>
            </w:r>
            <w:r>
              <w:rPr>
                <w:b/>
                <w:i/>
                <w:iCs/>
                <w:szCs w:val="28"/>
              </w:rPr>
              <w:t> </w:t>
            </w:r>
            <w:r w:rsidRPr="00A24DC8">
              <w:rPr>
                <w:b/>
                <w:i/>
                <w:iCs/>
                <w:szCs w:val="28"/>
              </w:rPr>
              <w:t xml:space="preserve">положительные результаты </w:t>
            </w:r>
            <w:r>
              <w:rPr>
                <w:b/>
                <w:i/>
                <w:iCs/>
                <w:szCs w:val="28"/>
              </w:rPr>
              <w:t>–</w:t>
            </w:r>
            <w:r w:rsidRPr="00A24DC8">
              <w:rPr>
                <w:b/>
                <w:i/>
                <w:iCs/>
                <w:szCs w:val="28"/>
              </w:rPr>
              <w:t xml:space="preserve"> известная свобода, </w:t>
            </w:r>
            <w:r>
              <w:rPr>
                <w:b/>
                <w:i/>
                <w:iCs/>
                <w:szCs w:val="28"/>
              </w:rPr>
              <w:t>–</w:t>
            </w:r>
            <w:r w:rsidRPr="00A24DC8">
              <w:rPr>
                <w:b/>
                <w:i/>
                <w:iCs/>
                <w:szCs w:val="28"/>
              </w:rPr>
              <w:t xml:space="preserve"> правда, в</w:t>
            </w:r>
            <w:r>
              <w:rPr>
                <w:b/>
                <w:i/>
                <w:iCs/>
                <w:szCs w:val="28"/>
              </w:rPr>
              <w:t> </w:t>
            </w:r>
            <w:r w:rsidRPr="00A24DC8">
              <w:rPr>
                <w:b/>
                <w:i/>
                <w:iCs/>
                <w:szCs w:val="28"/>
              </w:rPr>
              <w:t xml:space="preserve">рамках, поставленных государством, </w:t>
            </w:r>
            <w:r>
              <w:rPr>
                <w:b/>
                <w:i/>
                <w:iCs/>
                <w:szCs w:val="28"/>
              </w:rPr>
              <w:t>–</w:t>
            </w:r>
            <w:r w:rsidRPr="00A24DC8">
              <w:rPr>
                <w:b/>
                <w:i/>
                <w:iCs/>
                <w:szCs w:val="28"/>
              </w:rPr>
              <w:t xml:space="preserve"> известное внешнее благополучие, мощность внешней организации и т. д. &lt;…&gt; </w:t>
            </w:r>
            <w:r>
              <w:rPr>
                <w:b/>
                <w:i/>
                <w:iCs/>
                <w:szCs w:val="28"/>
              </w:rPr>
              <w:br/>
            </w:r>
            <w:r w:rsidRPr="00A24DC8">
              <w:rPr>
                <w:b/>
                <w:i/>
                <w:iCs/>
                <w:szCs w:val="28"/>
              </w:rPr>
              <w:t xml:space="preserve">В этом смысле мы должны подойти и к оценке современного положения церкви. В России происходят гонения, которые то увеличиваются, то стихают. Можно даже сказать, что за последнее время они имеют скорее тенденцию стихать. Не это важно. Важно, что современная власть в принципе смотрит на церковь как на некую часть общегосударственного организма </w:t>
            </w:r>
            <w:r>
              <w:rPr>
                <w:b/>
                <w:i/>
                <w:iCs/>
                <w:szCs w:val="28"/>
              </w:rPr>
              <w:t>–</w:t>
            </w:r>
            <w:r w:rsidRPr="00A24DC8">
              <w:rPr>
                <w:b/>
                <w:i/>
                <w:iCs/>
                <w:szCs w:val="28"/>
              </w:rPr>
              <w:t xml:space="preserve"> </w:t>
            </w:r>
            <w:r>
              <w:rPr>
                <w:b/>
                <w:i/>
                <w:iCs/>
                <w:szCs w:val="28"/>
              </w:rPr>
              <w:br/>
            </w:r>
            <w:r w:rsidRPr="00A24DC8">
              <w:rPr>
                <w:b/>
                <w:i/>
                <w:iCs/>
                <w:szCs w:val="28"/>
              </w:rPr>
              <w:t xml:space="preserve">и к тому же часть нежелательную. </w:t>
            </w:r>
            <w:bookmarkStart w:id="4" w:name="_Hlk40112137"/>
            <w:r w:rsidRPr="00A24DC8">
              <w:rPr>
                <w:b/>
                <w:i/>
                <w:iCs/>
                <w:szCs w:val="28"/>
              </w:rPr>
              <w:t>&lt;…&gt;</w:t>
            </w:r>
            <w:bookmarkEnd w:id="4"/>
          </w:p>
          <w:p w14:paraId="53EA233C" w14:textId="11310A50" w:rsidR="00120BF0" w:rsidRPr="00A24DC8" w:rsidRDefault="00AC5D5D" w:rsidP="00AC5D5D">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rPr>
              <w:t>Но сейчас есть одно явление, кажущееся нам чудом… Мы имеем небольшой осколок церкви, оказавшейся в положении, в</w:t>
            </w:r>
            <w:r>
              <w:rPr>
                <w:rFonts w:ascii="Times New Roman" w:hAnsi="Times New Roman" w:cs="Times New Roman"/>
                <w:b/>
                <w:i/>
                <w:iCs/>
                <w:sz w:val="24"/>
                <w:szCs w:val="28"/>
              </w:rPr>
              <w:t> </w:t>
            </w:r>
            <w:r w:rsidRPr="00A24DC8">
              <w:rPr>
                <w:rFonts w:ascii="Times New Roman" w:hAnsi="Times New Roman" w:cs="Times New Roman"/>
                <w:b/>
                <w:i/>
                <w:iCs/>
                <w:sz w:val="24"/>
                <w:szCs w:val="28"/>
              </w:rPr>
              <w:t xml:space="preserve">котором церковь никогда в мире не бывала, </w:t>
            </w:r>
            <w:r>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т. е. на свободе, на свободе от гонений и от государственных подачек. Я говорю </w:t>
            </w:r>
            <w:r>
              <w:rPr>
                <w:rFonts w:ascii="Times New Roman" w:hAnsi="Times New Roman" w:cs="Times New Roman"/>
                <w:b/>
                <w:i/>
                <w:iCs/>
                <w:sz w:val="24"/>
                <w:szCs w:val="28"/>
              </w:rPr>
              <w:br/>
            </w:r>
            <w:r w:rsidRPr="00A24DC8">
              <w:rPr>
                <w:rFonts w:ascii="Times New Roman" w:hAnsi="Times New Roman" w:cs="Times New Roman"/>
                <w:b/>
                <w:i/>
                <w:iCs/>
                <w:sz w:val="24"/>
                <w:szCs w:val="28"/>
              </w:rPr>
              <w:t xml:space="preserve">о нашей эмигрантской церкви. Разбросанная по территориям многочисленных государств, не связанная органически со странами, ее приютившими, предоставленная сама себе, не интересующая почти нигде никакую власть, церковь </w:t>
            </w:r>
            <w:r>
              <w:rPr>
                <w:rFonts w:ascii="Times New Roman" w:hAnsi="Times New Roman" w:cs="Times New Roman"/>
                <w:b/>
                <w:i/>
                <w:iCs/>
                <w:sz w:val="24"/>
                <w:szCs w:val="28"/>
              </w:rPr>
              <w:br/>
            </w:r>
            <w:r w:rsidRPr="00A24DC8">
              <w:rPr>
                <w:rFonts w:ascii="Times New Roman" w:hAnsi="Times New Roman" w:cs="Times New Roman"/>
                <w:b/>
                <w:i/>
                <w:iCs/>
                <w:sz w:val="24"/>
                <w:szCs w:val="28"/>
              </w:rPr>
              <w:t>в эмиграции вольна жить, лишь руководствуясь ей самой присущими законами. &lt;…&gt; С точки зрения духовной жизни это положение может быть единственно нормальное за все время существования церковной истории. Мы свободны — и это значит, что за все наши неудачи, даже просто за нашу инертность, мы отвечаем сами. Мы (здесь</w:t>
            </w:r>
            <w:r>
              <w:rPr>
                <w:rFonts w:ascii="Times New Roman" w:hAnsi="Times New Roman" w:cs="Times New Roman"/>
                <w:b/>
                <w:i/>
                <w:iCs/>
                <w:sz w:val="24"/>
                <w:szCs w:val="28"/>
              </w:rPr>
              <w:t>,</w:t>
            </w:r>
            <w:r w:rsidRPr="00A24DC8">
              <w:rPr>
                <w:rFonts w:ascii="Times New Roman" w:hAnsi="Times New Roman" w:cs="Times New Roman"/>
                <w:b/>
                <w:i/>
                <w:iCs/>
                <w:sz w:val="24"/>
                <w:szCs w:val="28"/>
              </w:rPr>
              <w:t xml:space="preserve"> в эмиграции) не можем обвинять власть или окружающую среду, потому что </w:t>
            </w:r>
            <w:r w:rsidRPr="00A24DC8">
              <w:rPr>
                <w:rFonts w:ascii="Times New Roman" w:hAnsi="Times New Roman" w:cs="Times New Roman"/>
                <w:b/>
                <w:i/>
                <w:iCs/>
                <w:sz w:val="24"/>
                <w:szCs w:val="28"/>
              </w:rPr>
              <w:lastRenderedPageBreak/>
              <w:t>они не гонят нас, не отравляют своим покровительством. Если что-либо у нас плохо, то это оттого, что сами мы плохи».</w:t>
            </w:r>
          </w:p>
        </w:tc>
        <w:tc>
          <w:tcPr>
            <w:tcW w:w="7280" w:type="dxa"/>
          </w:tcPr>
          <w:p w14:paraId="061007AE" w14:textId="77777777" w:rsidR="00AC5D5D" w:rsidRPr="00A24DC8" w:rsidRDefault="00AC5D5D" w:rsidP="00AC5D5D">
            <w:pPr>
              <w:jc w:val="center"/>
              <w:rPr>
                <w:rFonts w:ascii="Times New Roman" w:hAnsi="Times New Roman" w:cs="Times New Roman"/>
                <w:b/>
                <w:bCs/>
                <w:sz w:val="24"/>
                <w:szCs w:val="28"/>
                <w:shd w:val="clear" w:color="auto" w:fill="FFFFFF"/>
              </w:rPr>
            </w:pPr>
            <w:r w:rsidRPr="00A24DC8">
              <w:rPr>
                <w:rFonts w:ascii="Times New Roman" w:hAnsi="Times New Roman" w:cs="Times New Roman"/>
                <w:b/>
                <w:bCs/>
                <w:sz w:val="24"/>
                <w:szCs w:val="28"/>
                <w:shd w:val="clear" w:color="auto" w:fill="FFFFFF"/>
              </w:rPr>
              <w:lastRenderedPageBreak/>
              <w:t>Николай Бердяев «Исто</w:t>
            </w:r>
            <w:r>
              <w:rPr>
                <w:rFonts w:ascii="Times New Roman" w:hAnsi="Times New Roman" w:cs="Times New Roman"/>
                <w:b/>
                <w:bCs/>
                <w:sz w:val="24"/>
                <w:szCs w:val="28"/>
                <w:shd w:val="clear" w:color="auto" w:fill="FFFFFF"/>
              </w:rPr>
              <w:t>ки и смысл русского коммунизма»</w:t>
            </w:r>
          </w:p>
          <w:p w14:paraId="30035762" w14:textId="77777777" w:rsidR="00AC5D5D" w:rsidRPr="00A24DC8" w:rsidRDefault="00AC5D5D" w:rsidP="00AC5D5D">
            <w:pPr>
              <w:jc w:val="center"/>
              <w:rPr>
                <w:rFonts w:ascii="Times New Roman" w:hAnsi="Times New Roman" w:cs="Times New Roman"/>
                <w:b/>
                <w:bCs/>
                <w:sz w:val="24"/>
                <w:szCs w:val="28"/>
                <w:shd w:val="clear" w:color="auto" w:fill="FFFFFF"/>
              </w:rPr>
            </w:pPr>
          </w:p>
          <w:p w14:paraId="0B3C14C9" w14:textId="77777777" w:rsidR="00AC5D5D" w:rsidRPr="00A24DC8" w:rsidRDefault="00AC5D5D" w:rsidP="00AC5D5D">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«Вопрос об отношении коммунизма к религии и особенно к христианству требует особого рассмотрения. Непримиримо враждебное отношение коммунизма ко всякой религии не есть явление случайное, оно принадлежит к самой сущности коммунистического миросозерцания. Коммунистическое же государство есть диктатура миросозерцания. Коммунистический строй есть крайний этатизм, в нем государство тоталитарно, абсолютно, он требует принудительного единства мысли. Коммунизм воздвигает гонения на все церкви и боле</w:t>
            </w:r>
            <w:r>
              <w:rPr>
                <w:rFonts w:ascii="Times New Roman" w:hAnsi="Times New Roman" w:cs="Times New Roman"/>
                <w:b/>
                <w:i/>
                <w:iCs/>
                <w:sz w:val="24"/>
                <w:szCs w:val="28"/>
                <w:shd w:val="clear" w:color="auto" w:fill="FFFFFF"/>
              </w:rPr>
              <w:t>е всего на церковь православную</w:t>
            </w:r>
            <w:r w:rsidRPr="00A24DC8">
              <w:rPr>
                <w:rFonts w:ascii="Times New Roman" w:hAnsi="Times New Roman" w:cs="Times New Roman"/>
                <w:b/>
                <w:i/>
                <w:iCs/>
                <w:sz w:val="24"/>
                <w:szCs w:val="28"/>
                <w:shd w:val="clear" w:color="auto" w:fill="FFFFFF"/>
              </w:rPr>
              <w:t xml:space="preserve"> </w:t>
            </w:r>
            <w:r w:rsidRPr="00A24DC8">
              <w:rPr>
                <w:rFonts w:ascii="Times New Roman" w:hAnsi="Times New Roman" w:cs="Times New Roman"/>
                <w:b/>
                <w:i/>
                <w:iCs/>
                <w:sz w:val="24"/>
                <w:szCs w:val="28"/>
                <w:shd w:val="clear" w:color="auto" w:fill="FFFFFF"/>
              </w:rPr>
              <w:t>ввиду ее исторической роли. Коммунисты исповедуют воинствующий атеизм, и они обязаны вести антирелигиозную пропаганду. Коммунизм, не как социальная система, а как религия, фанатически враждебен всякой религии и более всего христианской. Он сам хочет быть религией, идущей на смену христианству, он претендует ответить на религиозные запросы человеческой души, дать смысл жизни. Коммунизм целостен, он охватывает всю жизнь, он не относится к какой-либо социальной области. Поэтому его столкновение с другими религиозными верованиями неизбежно. Нетерпимость, фанатизм всегда имеют религиозный источник. Никакая научная, чисто интеллектуальная теория не может быть столь нетерпима и фанатична. Как религиозное верование, коммунизм эксклюзивен. Огромную роль тут играет русский религиозный темперамент, русская сектантская и раскольничья психология.</w:t>
            </w:r>
            <w:r w:rsidRPr="00A24DC8">
              <w:rPr>
                <w:rFonts w:ascii="Times New Roman" w:hAnsi="Times New Roman" w:cs="Times New Roman"/>
                <w:b/>
                <w:i/>
                <w:iCs/>
                <w:sz w:val="24"/>
                <w:szCs w:val="28"/>
              </w:rPr>
              <w:t xml:space="preserve"> &lt;…&gt;</w:t>
            </w:r>
          </w:p>
          <w:p w14:paraId="1AF60FC1" w14:textId="77777777" w:rsidR="00AC5D5D" w:rsidRPr="00A24DC8" w:rsidRDefault="00AC5D5D" w:rsidP="00AC5D5D">
            <w:pPr>
              <w:ind w:firstLine="708"/>
              <w:jc w:val="center"/>
              <w:rPr>
                <w:rFonts w:ascii="Times New Roman" w:hAnsi="Times New Roman" w:cs="Times New Roman"/>
                <w:b/>
                <w:i/>
                <w:iCs/>
                <w:sz w:val="24"/>
                <w:szCs w:val="28"/>
              </w:rPr>
            </w:pPr>
            <w:r w:rsidRPr="00A24DC8">
              <w:rPr>
                <w:rFonts w:ascii="Times New Roman" w:hAnsi="Times New Roman" w:cs="Times New Roman"/>
                <w:b/>
                <w:i/>
                <w:iCs/>
                <w:sz w:val="24"/>
                <w:szCs w:val="28"/>
                <w:shd w:val="clear" w:color="auto" w:fill="FFFFFF"/>
              </w:rPr>
              <w:t>Коммунисты, в отличие от социал-демократов, не признают, что религия есть частное дело, дело личной совести. Наоборот, они считают, что религия есть дело самое общее, социальное. Признание религии частным делом, т. е. признание субъективного права свободы совести, есть обычный параграф либерально-демократических программ, и этот принцип взят социал-демократией из либеральной демократии. Сам Маркс, признавший религию «опиумом для народа» и величайшим препятствием на путях освобождения рабочего класса и</w:t>
            </w:r>
            <w:r>
              <w:rPr>
                <w:rFonts w:ascii="Times New Roman" w:hAnsi="Times New Roman" w:cs="Times New Roman"/>
                <w:b/>
                <w:i/>
                <w:iCs/>
                <w:sz w:val="24"/>
                <w:szCs w:val="28"/>
                <w:shd w:val="clear" w:color="auto" w:fill="FFFFFF"/>
              </w:rPr>
              <w:t> </w:t>
            </w:r>
            <w:r w:rsidRPr="00A24DC8">
              <w:rPr>
                <w:rFonts w:ascii="Times New Roman" w:hAnsi="Times New Roman" w:cs="Times New Roman"/>
                <w:b/>
                <w:i/>
                <w:iCs/>
                <w:sz w:val="24"/>
                <w:szCs w:val="28"/>
                <w:shd w:val="clear" w:color="auto" w:fill="FFFFFF"/>
              </w:rPr>
              <w:t>человечества, не мог считать религию частным делом. Религия есть дело социальной борьбы. Русский коммунизм делает последовательный и крайний вывод из точек зрения Маркса на религию, которого не хотела сделать социал-демократия, впитавшая в себя некоторые принципы либерализма»</w:t>
            </w:r>
            <w:r>
              <w:rPr>
                <w:rFonts w:ascii="Times New Roman" w:hAnsi="Times New Roman" w:cs="Times New Roman"/>
                <w:b/>
                <w:i/>
                <w:iCs/>
                <w:sz w:val="24"/>
                <w:szCs w:val="28"/>
                <w:shd w:val="clear" w:color="auto" w:fill="FFFFFF"/>
              </w:rPr>
              <w:t>.</w:t>
            </w:r>
          </w:p>
          <w:p w14:paraId="545D4294" w14:textId="77777777" w:rsidR="00120BF0" w:rsidRPr="00A24DC8" w:rsidRDefault="00120BF0" w:rsidP="00BD755F">
            <w:pPr>
              <w:jc w:val="center"/>
              <w:rPr>
                <w:rFonts w:ascii="Times New Roman" w:hAnsi="Times New Roman" w:cs="Times New Roman"/>
                <w:b/>
                <w:sz w:val="24"/>
                <w:szCs w:val="28"/>
              </w:rPr>
            </w:pPr>
          </w:p>
        </w:tc>
      </w:tr>
    </w:tbl>
    <w:p w14:paraId="01726B1C" w14:textId="77777777" w:rsidR="00120BF0" w:rsidRPr="003E05FF" w:rsidRDefault="00120BF0" w:rsidP="003E05FF">
      <w:pPr>
        <w:spacing w:after="0" w:line="240" w:lineRule="auto"/>
        <w:jc w:val="both"/>
        <w:rPr>
          <w:rFonts w:ascii="Times New Roman" w:hAnsi="Times New Roman" w:cs="Times New Roman"/>
          <w:sz w:val="28"/>
          <w:szCs w:val="28"/>
        </w:rPr>
      </w:pPr>
    </w:p>
    <w:p w14:paraId="641BBA77" w14:textId="7467B1E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Набор ключевых слов: вероучение, государство, идеология, миссионерство, традиции, религиозная свобода, живое общение в церкви, служение ближним, исполнение религиозных обрядов, церковь, религия, искренняя вера, общественная жизнь.</w:t>
      </w:r>
    </w:p>
    <w:p w14:paraId="16CD5CFC" w14:textId="40FEFF4F" w:rsidR="00120BF0" w:rsidRPr="003E05FF" w:rsidRDefault="00120BF0" w:rsidP="00CD7D2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_____________________________________________                              _____________________________________________</w:t>
      </w:r>
    </w:p>
    <w:p w14:paraId="23E6398E" w14:textId="415AFA6C" w:rsidR="00120BF0" w:rsidRPr="003E05FF" w:rsidRDefault="00120BF0" w:rsidP="00CD7D27">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280"/>
        <w:gridCol w:w="7280"/>
      </w:tblGrid>
      <w:tr w:rsidR="00120BF0" w:rsidRPr="00D82487" w14:paraId="6614D718" w14:textId="77777777" w:rsidTr="009E5092">
        <w:trPr>
          <w:trHeight w:val="1124"/>
        </w:trPr>
        <w:tc>
          <w:tcPr>
            <w:tcW w:w="7280" w:type="dxa"/>
          </w:tcPr>
          <w:p w14:paraId="32053607"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t>Для Марии (</w:t>
            </w:r>
            <w:proofErr w:type="spellStart"/>
            <w:r w:rsidRPr="00D82487">
              <w:rPr>
                <w:rFonts w:ascii="Times New Roman" w:hAnsi="Times New Roman" w:cs="Times New Roman"/>
                <w:b/>
                <w:sz w:val="24"/>
                <w:szCs w:val="28"/>
              </w:rPr>
              <w:t>Скобцовой</w:t>
            </w:r>
            <w:proofErr w:type="spellEnd"/>
            <w:r w:rsidRPr="00D82487">
              <w:rPr>
                <w:rFonts w:ascii="Times New Roman" w:hAnsi="Times New Roman" w:cs="Times New Roman"/>
                <w:b/>
                <w:sz w:val="24"/>
                <w:szCs w:val="28"/>
              </w:rPr>
              <w:t>) характерно:</w:t>
            </w:r>
          </w:p>
          <w:p w14:paraId="0CF670AE" w14:textId="77777777" w:rsidR="00120BF0" w:rsidRPr="00D82487" w:rsidRDefault="00120BF0" w:rsidP="00BD755F">
            <w:pPr>
              <w:jc w:val="center"/>
              <w:rPr>
                <w:rFonts w:ascii="Times New Roman" w:hAnsi="Times New Roman" w:cs="Times New Roman"/>
                <w:b/>
                <w:sz w:val="24"/>
                <w:szCs w:val="28"/>
              </w:rPr>
            </w:pPr>
          </w:p>
          <w:p w14:paraId="654D7749" w14:textId="77777777" w:rsidR="00120BF0" w:rsidRPr="00D82487" w:rsidRDefault="00120BF0" w:rsidP="00BD755F">
            <w:pPr>
              <w:jc w:val="center"/>
              <w:rPr>
                <w:rFonts w:ascii="Times New Roman" w:hAnsi="Times New Roman" w:cs="Times New Roman"/>
                <w:b/>
                <w:sz w:val="24"/>
                <w:szCs w:val="28"/>
              </w:rPr>
            </w:pPr>
          </w:p>
          <w:p w14:paraId="67E60E93" w14:textId="77777777" w:rsidR="00120BF0" w:rsidRPr="00D82487" w:rsidRDefault="00120BF0" w:rsidP="00BD755F">
            <w:pPr>
              <w:jc w:val="center"/>
              <w:rPr>
                <w:rFonts w:ascii="Times New Roman" w:hAnsi="Times New Roman" w:cs="Times New Roman"/>
                <w:b/>
                <w:sz w:val="24"/>
                <w:szCs w:val="28"/>
              </w:rPr>
            </w:pPr>
          </w:p>
          <w:p w14:paraId="7FC9FC2F" w14:textId="77777777" w:rsidR="00120BF0" w:rsidRPr="00D82487" w:rsidRDefault="00120BF0" w:rsidP="00BD755F">
            <w:pPr>
              <w:jc w:val="center"/>
              <w:rPr>
                <w:rFonts w:ascii="Times New Roman" w:hAnsi="Times New Roman" w:cs="Times New Roman"/>
                <w:b/>
                <w:sz w:val="24"/>
                <w:szCs w:val="28"/>
              </w:rPr>
            </w:pPr>
          </w:p>
          <w:p w14:paraId="02DC8EAA" w14:textId="77777777" w:rsidR="00120BF0" w:rsidRPr="00D82487" w:rsidRDefault="00120BF0" w:rsidP="00BD755F">
            <w:pPr>
              <w:jc w:val="center"/>
              <w:rPr>
                <w:rFonts w:ascii="Times New Roman" w:hAnsi="Times New Roman" w:cs="Times New Roman"/>
                <w:b/>
                <w:sz w:val="24"/>
                <w:szCs w:val="28"/>
              </w:rPr>
            </w:pPr>
          </w:p>
          <w:p w14:paraId="6259BF56" w14:textId="77777777" w:rsidR="00120BF0" w:rsidRPr="00D82487" w:rsidRDefault="00120BF0" w:rsidP="00BD755F">
            <w:pPr>
              <w:jc w:val="center"/>
              <w:rPr>
                <w:rFonts w:ascii="Times New Roman" w:hAnsi="Times New Roman" w:cs="Times New Roman"/>
                <w:b/>
                <w:sz w:val="24"/>
                <w:szCs w:val="28"/>
              </w:rPr>
            </w:pPr>
          </w:p>
          <w:p w14:paraId="280E2D33" w14:textId="77777777" w:rsidR="00120BF0" w:rsidRPr="00D82487" w:rsidRDefault="00120BF0" w:rsidP="00BD755F">
            <w:pPr>
              <w:jc w:val="center"/>
              <w:rPr>
                <w:rFonts w:ascii="Times New Roman" w:hAnsi="Times New Roman" w:cs="Times New Roman"/>
                <w:b/>
                <w:sz w:val="24"/>
                <w:szCs w:val="28"/>
              </w:rPr>
            </w:pPr>
          </w:p>
          <w:p w14:paraId="42E8B7AC" w14:textId="77777777" w:rsidR="00120BF0" w:rsidRPr="00D82487" w:rsidRDefault="00120BF0" w:rsidP="00BD755F">
            <w:pPr>
              <w:jc w:val="center"/>
              <w:rPr>
                <w:rFonts w:ascii="Times New Roman" w:hAnsi="Times New Roman" w:cs="Times New Roman"/>
                <w:b/>
                <w:sz w:val="24"/>
                <w:szCs w:val="28"/>
              </w:rPr>
            </w:pPr>
          </w:p>
          <w:p w14:paraId="74DB1986" w14:textId="77777777" w:rsidR="00120BF0" w:rsidRPr="00D82487" w:rsidRDefault="00120BF0" w:rsidP="00BD755F">
            <w:pPr>
              <w:jc w:val="center"/>
              <w:rPr>
                <w:rFonts w:ascii="Times New Roman" w:hAnsi="Times New Roman" w:cs="Times New Roman"/>
                <w:b/>
                <w:sz w:val="24"/>
                <w:szCs w:val="28"/>
              </w:rPr>
            </w:pPr>
          </w:p>
        </w:tc>
        <w:tc>
          <w:tcPr>
            <w:tcW w:w="7280" w:type="dxa"/>
          </w:tcPr>
          <w:p w14:paraId="146F13EE" w14:textId="77777777" w:rsidR="00120BF0" w:rsidRPr="00D82487" w:rsidRDefault="00120BF0" w:rsidP="00BD755F">
            <w:pPr>
              <w:jc w:val="center"/>
              <w:rPr>
                <w:rFonts w:ascii="Times New Roman" w:hAnsi="Times New Roman" w:cs="Times New Roman"/>
                <w:b/>
                <w:sz w:val="24"/>
                <w:szCs w:val="28"/>
              </w:rPr>
            </w:pPr>
            <w:r w:rsidRPr="00D82487">
              <w:rPr>
                <w:rFonts w:ascii="Times New Roman" w:hAnsi="Times New Roman" w:cs="Times New Roman"/>
                <w:b/>
                <w:sz w:val="24"/>
                <w:szCs w:val="28"/>
              </w:rPr>
              <w:t>Для Николая Бердяева характерно:</w:t>
            </w:r>
          </w:p>
          <w:p w14:paraId="045C5AD2" w14:textId="77777777" w:rsidR="00120BF0" w:rsidRPr="00D82487" w:rsidRDefault="00120BF0" w:rsidP="00BD755F">
            <w:pPr>
              <w:jc w:val="center"/>
              <w:rPr>
                <w:rFonts w:ascii="Times New Roman" w:hAnsi="Times New Roman" w:cs="Times New Roman"/>
                <w:b/>
                <w:sz w:val="24"/>
                <w:szCs w:val="28"/>
              </w:rPr>
            </w:pPr>
          </w:p>
        </w:tc>
      </w:tr>
    </w:tbl>
    <w:p w14:paraId="488CA563" w14:textId="77777777" w:rsidR="00120BF0" w:rsidRPr="003E05FF" w:rsidRDefault="00120BF0" w:rsidP="003E05FF">
      <w:pPr>
        <w:spacing w:after="0" w:line="240" w:lineRule="auto"/>
        <w:jc w:val="both"/>
        <w:rPr>
          <w:rFonts w:ascii="Times New Roman" w:hAnsi="Times New Roman" w:cs="Times New Roman"/>
          <w:sz w:val="28"/>
          <w:szCs w:val="28"/>
        </w:rPr>
      </w:pPr>
    </w:p>
    <w:p w14:paraId="56B18F7F" w14:textId="0F58F10B" w:rsidR="00120BF0" w:rsidRPr="003E05FF" w:rsidRDefault="00AC5D5D"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Ответ</w:t>
      </w:r>
    </w:p>
    <w:p w14:paraId="74DACE61" w14:textId="6223ECB0"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1. Мария (</w:t>
      </w:r>
      <w:proofErr w:type="spellStart"/>
      <w:r w:rsidRPr="003E05FF">
        <w:rPr>
          <w:rFonts w:ascii="Times New Roman" w:hAnsi="Times New Roman" w:cs="Times New Roman"/>
          <w:i/>
          <w:iCs/>
          <w:sz w:val="28"/>
          <w:szCs w:val="28"/>
        </w:rPr>
        <w:t>Скобцова</w:t>
      </w:r>
      <w:proofErr w:type="spellEnd"/>
      <w:r w:rsidRPr="003E05FF">
        <w:rPr>
          <w:rFonts w:ascii="Times New Roman" w:hAnsi="Times New Roman" w:cs="Times New Roman"/>
          <w:i/>
          <w:iCs/>
          <w:sz w:val="28"/>
          <w:szCs w:val="28"/>
        </w:rPr>
        <w:t>) – активный участник церковной и благотворительной жизни русского зарубежья. Она являлась сторонницей действенного служения ближним. Ее позиция более практическая.</w:t>
      </w:r>
    </w:p>
    <w:p w14:paraId="092C57E0" w14:textId="006844CC"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2. Николай Бердяев</w:t>
      </w:r>
      <w:r w:rsidR="00AC5D5D">
        <w:rPr>
          <w:rFonts w:ascii="Times New Roman" w:hAnsi="Times New Roman" w:cs="Times New Roman"/>
          <w:i/>
          <w:iCs/>
          <w:sz w:val="28"/>
          <w:szCs w:val="28"/>
        </w:rPr>
        <w:t>,</w:t>
      </w:r>
      <w:r w:rsidRPr="003E05FF">
        <w:rPr>
          <w:rFonts w:ascii="Times New Roman" w:hAnsi="Times New Roman" w:cs="Times New Roman"/>
          <w:i/>
          <w:iCs/>
          <w:sz w:val="28"/>
          <w:szCs w:val="28"/>
        </w:rPr>
        <w:t xml:space="preserve"> как ученый-философ марксистского направления</w:t>
      </w:r>
      <w:r w:rsidR="00AC5D5D">
        <w:rPr>
          <w:rFonts w:ascii="Times New Roman" w:hAnsi="Times New Roman" w:cs="Times New Roman"/>
          <w:i/>
          <w:iCs/>
          <w:sz w:val="28"/>
          <w:szCs w:val="28"/>
        </w:rPr>
        <w:t>,</w:t>
      </w:r>
      <w:r w:rsidRPr="003E05FF">
        <w:rPr>
          <w:rFonts w:ascii="Times New Roman" w:hAnsi="Times New Roman" w:cs="Times New Roman"/>
          <w:i/>
          <w:iCs/>
          <w:sz w:val="28"/>
          <w:szCs w:val="28"/>
        </w:rPr>
        <w:t xml:space="preserve"> оценивает религию как социальное явление, неразрывно связанное с политической и общественной жизнью. Его позиция более умозрительная.</w:t>
      </w:r>
    </w:p>
    <w:p w14:paraId="564B676C" w14:textId="08D34BFD" w:rsidR="00120BF0" w:rsidRPr="003E05FF" w:rsidRDefault="00120BF0" w:rsidP="003E05FF">
      <w:pPr>
        <w:pStyle w:val="a6"/>
        <w:spacing w:before="0" w:beforeAutospacing="0" w:after="0" w:afterAutospacing="0"/>
        <w:jc w:val="both"/>
        <w:rPr>
          <w:b/>
          <w:bCs/>
          <w:sz w:val="28"/>
          <w:szCs w:val="28"/>
        </w:rPr>
      </w:pPr>
    </w:p>
    <w:p w14:paraId="441FBA0E" w14:textId="6E41C021" w:rsidR="00120BF0" w:rsidRDefault="00AC5D5D"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«О грядущей России»</w:t>
      </w:r>
    </w:p>
    <w:p w14:paraId="7862B878" w14:textId="77777777" w:rsidR="00FC5DAE" w:rsidRPr="00AC5D5D" w:rsidRDefault="00FC5DAE" w:rsidP="00CD7D27">
      <w:pPr>
        <w:spacing w:after="0" w:line="240" w:lineRule="auto"/>
        <w:jc w:val="center"/>
        <w:rPr>
          <w:rFonts w:ascii="Times New Roman" w:hAnsi="Times New Roman" w:cs="Times New Roman"/>
          <w:b/>
          <w:sz w:val="28"/>
          <w:szCs w:val="28"/>
        </w:rPr>
      </w:pPr>
    </w:p>
    <w:p w14:paraId="7BB819CB" w14:textId="740AB465"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AC5D5D">
        <w:rPr>
          <w:rFonts w:ascii="Times New Roman" w:hAnsi="Times New Roman" w:cs="Times New Roman"/>
          <w:b/>
          <w:bCs/>
          <w:sz w:val="28"/>
          <w:szCs w:val="28"/>
        </w:rPr>
        <w:t>7</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Общественно-политическая жизнь русской эмиграции была очень насыщенной. Здесь встретились представители различных партий и общественных движений, многие из которых имели дореволюционный опыт участия в политической жизни. </w:t>
      </w:r>
    </w:p>
    <w:p w14:paraId="60C27016" w14:textId="657B583D" w:rsidR="00120BF0" w:rsidRPr="003E05FF" w:rsidRDefault="00AC5D5D" w:rsidP="003E0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w:t>
      </w:r>
      <w:r w:rsidR="00120BF0" w:rsidRPr="003E05FF">
        <w:rPr>
          <w:rFonts w:ascii="Times New Roman" w:hAnsi="Times New Roman" w:cs="Times New Roman"/>
          <w:sz w:val="28"/>
          <w:szCs w:val="28"/>
        </w:rPr>
        <w:t xml:space="preserve"> победа большевиков в ходе Гражданской войны 1918–1922 гг. для них изменила всё. </w:t>
      </w:r>
      <w:r>
        <w:rPr>
          <w:rFonts w:ascii="Times New Roman" w:hAnsi="Times New Roman" w:cs="Times New Roman"/>
          <w:sz w:val="28"/>
          <w:szCs w:val="28"/>
        </w:rPr>
        <w:t>И</w:t>
      </w:r>
      <w:r w:rsidR="00120BF0" w:rsidRPr="003E05FF">
        <w:rPr>
          <w:rFonts w:ascii="Times New Roman" w:hAnsi="Times New Roman" w:cs="Times New Roman"/>
          <w:sz w:val="28"/>
          <w:szCs w:val="28"/>
        </w:rPr>
        <w:t xml:space="preserve">м вновь пришлось формулировать собственные цели и вырабатывать новые программные лозунги с учетом произошедших перемен. Наиболее яркая попытка сделать это произошла на Зарубежном съезде 1926 года, в работе которого приняли участие более 400 делегатов. Этому съезду посвящен раздел «О грядущей России». </w:t>
      </w:r>
    </w:p>
    <w:p w14:paraId="1E52F933" w14:textId="68685B8B" w:rsidR="00120BF0" w:rsidRPr="003E05FF" w:rsidRDefault="00120BF0" w:rsidP="003E05FF">
      <w:pPr>
        <w:spacing w:after="0" w:line="240" w:lineRule="auto"/>
        <w:ind w:firstLine="708"/>
        <w:jc w:val="both"/>
        <w:rPr>
          <w:rFonts w:ascii="Times New Roman" w:hAnsi="Times New Roman" w:cs="Times New Roman"/>
          <w:sz w:val="28"/>
          <w:szCs w:val="28"/>
        </w:rPr>
      </w:pPr>
      <w:r w:rsidRPr="003E05FF">
        <w:rPr>
          <w:rFonts w:ascii="Times New Roman" w:hAnsi="Times New Roman" w:cs="Times New Roman"/>
          <w:sz w:val="28"/>
          <w:szCs w:val="28"/>
        </w:rPr>
        <w:t xml:space="preserve">Ознакомьтесь с содержанием мультимедийной витрины «Партия. Личность. Мысль». Опираясь на классическую типологию политических партий и общественных движений (схема № 1), заполните пустые окошки в схеме № 2. Вспомните, какую роль сыграли эти партии в истории России начала </w:t>
      </w:r>
      <w:r w:rsidRPr="003E05FF">
        <w:rPr>
          <w:rFonts w:ascii="Times New Roman" w:hAnsi="Times New Roman" w:cs="Times New Roman"/>
          <w:sz w:val="28"/>
          <w:szCs w:val="28"/>
          <w:lang w:val="en-US"/>
        </w:rPr>
        <w:t>XX</w:t>
      </w:r>
      <w:r w:rsidRPr="003E05FF">
        <w:rPr>
          <w:rFonts w:ascii="Times New Roman" w:hAnsi="Times New Roman" w:cs="Times New Roman"/>
          <w:sz w:val="28"/>
          <w:szCs w:val="28"/>
        </w:rPr>
        <w:t xml:space="preserve"> века</w:t>
      </w:r>
      <w:r w:rsidR="00AC5D5D">
        <w:rPr>
          <w:rFonts w:ascii="Times New Roman" w:hAnsi="Times New Roman" w:cs="Times New Roman"/>
          <w:sz w:val="28"/>
          <w:szCs w:val="28"/>
        </w:rPr>
        <w:t>.</w:t>
      </w:r>
      <w:r w:rsidRPr="003E05FF">
        <w:rPr>
          <w:rFonts w:ascii="Times New Roman" w:hAnsi="Times New Roman" w:cs="Times New Roman"/>
          <w:sz w:val="28"/>
          <w:szCs w:val="28"/>
        </w:rPr>
        <w:t xml:space="preserve"> Что для них изменилось после прихода к власти </w:t>
      </w:r>
      <w:r w:rsidR="00AC5D5D" w:rsidRPr="003E05FF">
        <w:rPr>
          <w:rFonts w:ascii="Times New Roman" w:hAnsi="Times New Roman" w:cs="Times New Roman"/>
          <w:sz w:val="28"/>
          <w:szCs w:val="28"/>
        </w:rPr>
        <w:t xml:space="preserve">большевиков </w:t>
      </w:r>
      <w:r w:rsidRPr="003E05FF">
        <w:rPr>
          <w:rFonts w:ascii="Times New Roman" w:hAnsi="Times New Roman" w:cs="Times New Roman"/>
          <w:sz w:val="28"/>
          <w:szCs w:val="28"/>
        </w:rPr>
        <w:t xml:space="preserve">в 1917 году? Какие новые политические силы вышли на авансцену в русском зарубежье? </w:t>
      </w:r>
    </w:p>
    <w:p w14:paraId="702EE102" w14:textId="77777777" w:rsidR="00120BF0" w:rsidRDefault="00120BF0" w:rsidP="003E05FF">
      <w:pPr>
        <w:spacing w:after="0" w:line="240" w:lineRule="auto"/>
        <w:jc w:val="both"/>
        <w:rPr>
          <w:rFonts w:ascii="Times New Roman" w:hAnsi="Times New Roman" w:cs="Times New Roman"/>
          <w:sz w:val="28"/>
          <w:szCs w:val="28"/>
        </w:rPr>
      </w:pPr>
    </w:p>
    <w:p w14:paraId="741CB08A" w14:textId="64225054"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Схема 1. Типология политических партий и общественных движений.</w:t>
      </w:r>
    </w:p>
    <w:p w14:paraId="0BAD8AA2"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w:drawing>
          <wp:inline distT="0" distB="0" distL="0" distR="0" wp14:anchorId="59CD7367" wp14:editId="2342F599">
            <wp:extent cx="6228075" cy="2534831"/>
            <wp:effectExtent l="0" t="0" r="1905" b="0"/>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лайд1.JPG"/>
                    <pic:cNvPicPr/>
                  </pic:nvPicPr>
                  <pic:blipFill>
                    <a:blip r:embed="rId6">
                      <a:extLst>
                        <a:ext uri="{28A0092B-C50C-407E-A947-70E740481C1C}">
                          <a14:useLocalDpi xmlns:a14="http://schemas.microsoft.com/office/drawing/2010/main" val="0"/>
                        </a:ext>
                      </a:extLst>
                    </a:blip>
                    <a:stretch>
                      <a:fillRect/>
                    </a:stretch>
                  </pic:blipFill>
                  <pic:spPr>
                    <a:xfrm>
                      <a:off x="0" y="0"/>
                      <a:ext cx="6233135" cy="2536890"/>
                    </a:xfrm>
                    <a:prstGeom prst="rect">
                      <a:avLst/>
                    </a:prstGeom>
                  </pic:spPr>
                </pic:pic>
              </a:graphicData>
            </a:graphic>
          </wp:inline>
        </w:drawing>
      </w:r>
    </w:p>
    <w:p w14:paraId="590CED94" w14:textId="08B60A1E" w:rsidR="00120BF0" w:rsidRDefault="00120BF0" w:rsidP="003E05FF">
      <w:pPr>
        <w:spacing w:after="0" w:line="240" w:lineRule="auto"/>
        <w:jc w:val="both"/>
        <w:rPr>
          <w:rFonts w:ascii="Times New Roman" w:hAnsi="Times New Roman" w:cs="Times New Roman"/>
          <w:sz w:val="28"/>
          <w:szCs w:val="28"/>
        </w:rPr>
      </w:pPr>
    </w:p>
    <w:p w14:paraId="60032DA4" w14:textId="105C1779"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Схема 2. Типология политических партий и общественных движений </w:t>
      </w:r>
      <w:r w:rsidR="00F82F51">
        <w:rPr>
          <w:rFonts w:ascii="Times New Roman" w:hAnsi="Times New Roman" w:cs="Times New Roman"/>
          <w:sz w:val="28"/>
          <w:szCs w:val="28"/>
        </w:rPr>
        <w:t>русского зарубежья в 1920–</w:t>
      </w:r>
      <w:r w:rsidRPr="003E05FF">
        <w:rPr>
          <w:rFonts w:ascii="Times New Roman" w:hAnsi="Times New Roman" w:cs="Times New Roman"/>
          <w:sz w:val="28"/>
          <w:szCs w:val="28"/>
        </w:rPr>
        <w:t>1930-е гг.</w:t>
      </w:r>
    </w:p>
    <w:p w14:paraId="74FAD57A" w14:textId="77777777" w:rsidR="00120BF0" w:rsidRPr="003E05FF" w:rsidRDefault="00120BF0" w:rsidP="003E05FF">
      <w:pPr>
        <w:spacing w:after="0" w:line="240" w:lineRule="auto"/>
        <w:jc w:val="both"/>
        <w:rPr>
          <w:rFonts w:ascii="Times New Roman" w:hAnsi="Times New Roman" w:cs="Times New Roman"/>
          <w:sz w:val="28"/>
          <w:szCs w:val="28"/>
        </w:rPr>
      </w:pPr>
    </w:p>
    <w:p w14:paraId="55DC8E8C" w14:textId="77777777"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w:lastRenderedPageBreak/>
        <w:drawing>
          <wp:inline distT="0" distB="0" distL="0" distR="0" wp14:anchorId="26C24A9F" wp14:editId="7B40F9E2">
            <wp:extent cx="5145872" cy="2894685"/>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лайд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1908" cy="2898080"/>
                    </a:xfrm>
                    <a:prstGeom prst="rect">
                      <a:avLst/>
                    </a:prstGeom>
                  </pic:spPr>
                </pic:pic>
              </a:graphicData>
            </a:graphic>
          </wp:inline>
        </w:drawing>
      </w:r>
    </w:p>
    <w:p w14:paraId="095579FD" w14:textId="77777777" w:rsidR="00120BF0" w:rsidRPr="003E05FF" w:rsidRDefault="00120BF0" w:rsidP="003E05FF">
      <w:pPr>
        <w:spacing w:after="0" w:line="240" w:lineRule="auto"/>
        <w:jc w:val="both"/>
        <w:rPr>
          <w:rFonts w:ascii="Times New Roman" w:hAnsi="Times New Roman" w:cs="Times New Roman"/>
          <w:i/>
          <w:iCs/>
          <w:sz w:val="28"/>
          <w:szCs w:val="28"/>
        </w:rPr>
      </w:pPr>
    </w:p>
    <w:p w14:paraId="4EA81D66" w14:textId="77777777" w:rsidR="00F82F51" w:rsidRDefault="00F82F51" w:rsidP="003E05FF">
      <w:pPr>
        <w:spacing w:after="0" w:line="240" w:lineRule="auto"/>
        <w:jc w:val="both"/>
        <w:rPr>
          <w:rFonts w:ascii="Times New Roman" w:hAnsi="Times New Roman" w:cs="Times New Roman"/>
          <w:i/>
          <w:iCs/>
          <w:sz w:val="28"/>
          <w:szCs w:val="28"/>
        </w:rPr>
      </w:pPr>
    </w:p>
    <w:p w14:paraId="2F358C51" w14:textId="26CF3FDA" w:rsidR="00120BF0" w:rsidRPr="003E05FF" w:rsidRDefault="00F82F51"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Варианты ответа</w:t>
      </w:r>
    </w:p>
    <w:p w14:paraId="3454DC1D" w14:textId="5EE542B3"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1. </w:t>
      </w:r>
      <w:r w:rsidR="00F82F51">
        <w:rPr>
          <w:rFonts w:ascii="Times New Roman" w:hAnsi="Times New Roman" w:cs="Times New Roman"/>
          <w:i/>
          <w:iCs/>
          <w:sz w:val="28"/>
          <w:szCs w:val="28"/>
        </w:rPr>
        <w:t xml:space="preserve">Консервативные реформистские: </w:t>
      </w:r>
      <w:proofErr w:type="spellStart"/>
      <w:r w:rsidR="00F82F51">
        <w:rPr>
          <w:rFonts w:ascii="Times New Roman" w:hAnsi="Times New Roman" w:cs="Times New Roman"/>
          <w:i/>
          <w:iCs/>
          <w:sz w:val="28"/>
          <w:szCs w:val="28"/>
        </w:rPr>
        <w:t>м</w:t>
      </w:r>
      <w:r w:rsidRPr="003E05FF">
        <w:rPr>
          <w:rFonts w:ascii="Times New Roman" w:hAnsi="Times New Roman" w:cs="Times New Roman"/>
          <w:i/>
          <w:iCs/>
          <w:sz w:val="28"/>
          <w:szCs w:val="28"/>
        </w:rPr>
        <w:t>ладорос</w:t>
      </w:r>
      <w:r w:rsidR="00F82F51">
        <w:rPr>
          <w:rFonts w:ascii="Times New Roman" w:hAnsi="Times New Roman" w:cs="Times New Roman"/>
          <w:i/>
          <w:iCs/>
          <w:sz w:val="28"/>
          <w:szCs w:val="28"/>
        </w:rPr>
        <w:t>сы</w:t>
      </w:r>
      <w:proofErr w:type="spellEnd"/>
      <w:r w:rsidR="00F82F51">
        <w:rPr>
          <w:rFonts w:ascii="Times New Roman" w:hAnsi="Times New Roman" w:cs="Times New Roman"/>
          <w:i/>
          <w:iCs/>
          <w:sz w:val="28"/>
          <w:szCs w:val="28"/>
        </w:rPr>
        <w:t>, м</w:t>
      </w:r>
      <w:r w:rsidRPr="003E05FF">
        <w:rPr>
          <w:rFonts w:ascii="Times New Roman" w:hAnsi="Times New Roman" w:cs="Times New Roman"/>
          <w:i/>
          <w:iCs/>
          <w:sz w:val="28"/>
          <w:szCs w:val="28"/>
        </w:rPr>
        <w:t>онархисты-</w:t>
      </w:r>
      <w:proofErr w:type="spellStart"/>
      <w:r w:rsidRPr="003E05FF">
        <w:rPr>
          <w:rFonts w:ascii="Times New Roman" w:hAnsi="Times New Roman" w:cs="Times New Roman"/>
          <w:i/>
          <w:iCs/>
          <w:sz w:val="28"/>
          <w:szCs w:val="28"/>
        </w:rPr>
        <w:t>непредрешенцы</w:t>
      </w:r>
      <w:proofErr w:type="spellEnd"/>
      <w:r w:rsidR="00F82F51">
        <w:rPr>
          <w:rFonts w:ascii="Times New Roman" w:hAnsi="Times New Roman" w:cs="Times New Roman"/>
          <w:i/>
          <w:iCs/>
          <w:sz w:val="28"/>
          <w:szCs w:val="28"/>
        </w:rPr>
        <w:t>.</w:t>
      </w:r>
    </w:p>
    <w:p w14:paraId="368D1276" w14:textId="0058098E"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2. Консервативные радикальные: </w:t>
      </w:r>
      <w:r w:rsidR="00F82F51">
        <w:rPr>
          <w:rFonts w:ascii="Times New Roman" w:hAnsi="Times New Roman" w:cs="Times New Roman"/>
          <w:i/>
          <w:iCs/>
          <w:sz w:val="28"/>
          <w:szCs w:val="28"/>
        </w:rPr>
        <w:t>м</w:t>
      </w:r>
      <w:r w:rsidRPr="003E05FF">
        <w:rPr>
          <w:rFonts w:ascii="Times New Roman" w:hAnsi="Times New Roman" w:cs="Times New Roman"/>
          <w:i/>
          <w:iCs/>
          <w:sz w:val="28"/>
          <w:szCs w:val="28"/>
        </w:rPr>
        <w:t>онархисты-</w:t>
      </w:r>
      <w:proofErr w:type="spellStart"/>
      <w:r w:rsidRPr="003E05FF">
        <w:rPr>
          <w:rFonts w:ascii="Times New Roman" w:hAnsi="Times New Roman" w:cs="Times New Roman"/>
          <w:i/>
          <w:iCs/>
          <w:sz w:val="28"/>
          <w:szCs w:val="28"/>
        </w:rPr>
        <w:t>кирилловцы</w:t>
      </w:r>
      <w:proofErr w:type="spellEnd"/>
      <w:r w:rsidRPr="003E05FF">
        <w:rPr>
          <w:rFonts w:ascii="Times New Roman" w:hAnsi="Times New Roman" w:cs="Times New Roman"/>
          <w:i/>
          <w:iCs/>
          <w:sz w:val="28"/>
          <w:szCs w:val="28"/>
        </w:rPr>
        <w:t>, Русский общевоинский союз</w:t>
      </w:r>
      <w:r w:rsidR="00F82F51">
        <w:rPr>
          <w:rFonts w:ascii="Times New Roman" w:hAnsi="Times New Roman" w:cs="Times New Roman"/>
          <w:i/>
          <w:iCs/>
          <w:sz w:val="28"/>
          <w:szCs w:val="28"/>
        </w:rPr>
        <w:t>.</w:t>
      </w:r>
    </w:p>
    <w:p w14:paraId="5D0A0F1C" w14:textId="2A54F9BD"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3. Прогрессистские реформистские: Республиканско-демократическое объединение, </w:t>
      </w:r>
      <w:r w:rsidR="00F82F51">
        <w:rPr>
          <w:rFonts w:ascii="Times New Roman" w:hAnsi="Times New Roman" w:cs="Times New Roman"/>
          <w:i/>
          <w:iCs/>
          <w:sz w:val="28"/>
          <w:szCs w:val="28"/>
        </w:rPr>
        <w:t>к</w:t>
      </w:r>
      <w:r w:rsidRPr="003E05FF">
        <w:rPr>
          <w:rFonts w:ascii="Times New Roman" w:hAnsi="Times New Roman" w:cs="Times New Roman"/>
          <w:i/>
          <w:iCs/>
          <w:sz w:val="28"/>
          <w:szCs w:val="28"/>
        </w:rPr>
        <w:t>онституционные демократы</w:t>
      </w:r>
      <w:r w:rsidR="00F82F51">
        <w:rPr>
          <w:rFonts w:ascii="Times New Roman" w:hAnsi="Times New Roman" w:cs="Times New Roman"/>
          <w:i/>
          <w:iCs/>
          <w:sz w:val="28"/>
          <w:szCs w:val="28"/>
        </w:rPr>
        <w:t>.</w:t>
      </w:r>
    </w:p>
    <w:p w14:paraId="65F281A2" w14:textId="501357C1"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4. Прогрессистские радикальные: Партия социалистов-революционеров.</w:t>
      </w:r>
    </w:p>
    <w:p w14:paraId="05C9C29D" w14:textId="4BA52E51" w:rsidR="00120BF0" w:rsidRPr="003E05FF" w:rsidRDefault="00120BF0" w:rsidP="003E05FF">
      <w:pPr>
        <w:spacing w:after="0" w:line="240" w:lineRule="auto"/>
        <w:jc w:val="both"/>
        <w:rPr>
          <w:rFonts w:ascii="Times New Roman" w:hAnsi="Times New Roman" w:cs="Times New Roman"/>
          <w:sz w:val="28"/>
          <w:szCs w:val="28"/>
        </w:rPr>
      </w:pPr>
    </w:p>
    <w:p w14:paraId="283BAA06" w14:textId="634301FB" w:rsidR="00120BF0" w:rsidRPr="003E05FF" w:rsidRDefault="00120BF0"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F82F51">
        <w:rPr>
          <w:rFonts w:ascii="Times New Roman" w:hAnsi="Times New Roman" w:cs="Times New Roman"/>
          <w:b/>
          <w:bCs/>
          <w:sz w:val="28"/>
          <w:szCs w:val="28"/>
        </w:rPr>
        <w:t>8</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По своей идейной принадлежности политические партии и организации принято подразделять на «левые», «центристские» и «правые». На основе материалов раздела «О грядущей России» найдите одну или две партии и</w:t>
      </w:r>
      <w:r w:rsidR="00F82F51">
        <w:rPr>
          <w:rFonts w:ascii="Times New Roman" w:hAnsi="Times New Roman" w:cs="Times New Roman"/>
          <w:sz w:val="28"/>
          <w:szCs w:val="28"/>
        </w:rPr>
        <w:t> </w:t>
      </w:r>
      <w:r w:rsidRPr="003E05FF">
        <w:rPr>
          <w:rFonts w:ascii="Times New Roman" w:hAnsi="Times New Roman" w:cs="Times New Roman"/>
          <w:sz w:val="28"/>
          <w:szCs w:val="28"/>
        </w:rPr>
        <w:t xml:space="preserve">общественные организации из каждого сегмента и заполните колонки, </w:t>
      </w:r>
      <w:r w:rsidR="00F82F51">
        <w:rPr>
          <w:rFonts w:ascii="Times New Roman" w:hAnsi="Times New Roman" w:cs="Times New Roman"/>
          <w:sz w:val="28"/>
          <w:szCs w:val="28"/>
        </w:rPr>
        <w:t>приведенные</w:t>
      </w:r>
      <w:r w:rsidRPr="003E05FF">
        <w:rPr>
          <w:rFonts w:ascii="Times New Roman" w:hAnsi="Times New Roman" w:cs="Times New Roman"/>
          <w:sz w:val="28"/>
          <w:szCs w:val="28"/>
        </w:rPr>
        <w:t xml:space="preserve"> ниже. Попробуйте расположить их последовательно слева направо.</w:t>
      </w:r>
    </w:p>
    <w:p w14:paraId="13F6695F" w14:textId="77777777" w:rsidR="00120BF0" w:rsidRPr="003E05FF" w:rsidRDefault="00120BF0" w:rsidP="003E05FF">
      <w:pPr>
        <w:spacing w:after="0" w:line="240" w:lineRule="auto"/>
        <w:jc w:val="both"/>
        <w:rPr>
          <w:rFonts w:ascii="Times New Roman" w:hAnsi="Times New Roman" w:cs="Times New Roman"/>
          <w:sz w:val="28"/>
          <w:szCs w:val="28"/>
        </w:rPr>
      </w:pPr>
    </w:p>
    <w:p w14:paraId="6F351609" w14:textId="77777777" w:rsidR="00120BF0" w:rsidRPr="003E05FF" w:rsidRDefault="00120BF0" w:rsidP="003E05FF">
      <w:pPr>
        <w:spacing w:after="0" w:line="240" w:lineRule="auto"/>
        <w:jc w:val="both"/>
        <w:rPr>
          <w:rFonts w:ascii="Times New Roman" w:hAnsi="Times New Roman" w:cs="Times New Roman"/>
          <w:sz w:val="28"/>
          <w:szCs w:val="28"/>
        </w:rPr>
      </w:pPr>
    </w:p>
    <w:p w14:paraId="629B3DC5" w14:textId="788936F0" w:rsidR="00120BF0" w:rsidRPr="003E05FF" w:rsidRDefault="00120BF0" w:rsidP="00D82487">
      <w:pPr>
        <w:spacing w:after="0" w:line="240" w:lineRule="auto"/>
        <w:jc w:val="center"/>
        <w:rPr>
          <w:rFonts w:ascii="Times New Roman" w:hAnsi="Times New Roman" w:cs="Times New Roman"/>
          <w:sz w:val="28"/>
          <w:szCs w:val="28"/>
        </w:rPr>
      </w:pPr>
      <w:r w:rsidRPr="003E05FF">
        <w:rPr>
          <w:rFonts w:ascii="Times New Roman" w:hAnsi="Times New Roman" w:cs="Times New Roman"/>
          <w:sz w:val="28"/>
          <w:szCs w:val="28"/>
        </w:rPr>
        <w:t>Левые партии и движения                         Центристские партии и движения                         Правые партии и движения</w:t>
      </w:r>
    </w:p>
    <w:p w14:paraId="789D9AFC" w14:textId="430D7CE3"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lastRenderedPageBreak/>
        <w:t xml:space="preserve">(революционная </w:t>
      </w:r>
      <w:proofErr w:type="gramStart"/>
      <w:r w:rsidRPr="003E05FF">
        <w:rPr>
          <w:rFonts w:ascii="Times New Roman" w:hAnsi="Times New Roman" w:cs="Times New Roman"/>
          <w:i/>
          <w:iCs/>
          <w:sz w:val="28"/>
          <w:szCs w:val="28"/>
        </w:rPr>
        <w:t xml:space="preserve">идеология,   </w:t>
      </w:r>
      <w:proofErr w:type="gramEnd"/>
      <w:r w:rsidRPr="003E05FF">
        <w:rPr>
          <w:rFonts w:ascii="Times New Roman" w:hAnsi="Times New Roman" w:cs="Times New Roman"/>
          <w:i/>
          <w:iCs/>
          <w:sz w:val="28"/>
          <w:szCs w:val="28"/>
        </w:rPr>
        <w:t xml:space="preserve">                          (конституционное правление,                             (консервативная идеология,</w:t>
      </w:r>
    </w:p>
    <w:p w14:paraId="514FAF61" w14:textId="777CF949"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социальные </w:t>
      </w:r>
      <w:proofErr w:type="gramStart"/>
      <w:r w:rsidRPr="003E05FF">
        <w:rPr>
          <w:rFonts w:ascii="Times New Roman" w:hAnsi="Times New Roman" w:cs="Times New Roman"/>
          <w:i/>
          <w:iCs/>
          <w:sz w:val="28"/>
          <w:szCs w:val="28"/>
        </w:rPr>
        <w:t xml:space="preserve">вопросы,   </w:t>
      </w:r>
      <w:proofErr w:type="gramEnd"/>
      <w:r w:rsidRPr="003E05FF">
        <w:rPr>
          <w:rFonts w:ascii="Times New Roman" w:hAnsi="Times New Roman" w:cs="Times New Roman"/>
          <w:i/>
          <w:iCs/>
          <w:sz w:val="28"/>
          <w:szCs w:val="28"/>
        </w:rPr>
        <w:t xml:space="preserve">                                   права и свободы человека,                                   традиционные ценности</w:t>
      </w:r>
    </w:p>
    <w:p w14:paraId="79080390" w14:textId="10746A25" w:rsidR="00120BF0" w:rsidRPr="003E05FF" w:rsidRDefault="00120BF0" w:rsidP="00D82487">
      <w:pPr>
        <w:spacing w:after="0" w:line="240" w:lineRule="auto"/>
        <w:jc w:val="center"/>
        <w:rPr>
          <w:rFonts w:ascii="Times New Roman" w:hAnsi="Times New Roman" w:cs="Times New Roman"/>
          <w:i/>
          <w:iCs/>
          <w:sz w:val="28"/>
          <w:szCs w:val="28"/>
        </w:rPr>
      </w:pPr>
      <w:r w:rsidRPr="003E05FF">
        <w:rPr>
          <w:rFonts w:ascii="Times New Roman" w:hAnsi="Times New Roman" w:cs="Times New Roman"/>
          <w:i/>
          <w:iCs/>
          <w:sz w:val="28"/>
          <w:szCs w:val="28"/>
        </w:rPr>
        <w:t xml:space="preserve">политические </w:t>
      </w:r>
      <w:proofErr w:type="gramStart"/>
      <w:r w:rsidRPr="003E05FF">
        <w:rPr>
          <w:rFonts w:ascii="Times New Roman" w:hAnsi="Times New Roman" w:cs="Times New Roman"/>
          <w:i/>
          <w:iCs/>
          <w:sz w:val="28"/>
          <w:szCs w:val="28"/>
        </w:rPr>
        <w:t xml:space="preserve">свободы)   </w:t>
      </w:r>
      <w:proofErr w:type="gramEnd"/>
      <w:r w:rsidRPr="003E05FF">
        <w:rPr>
          <w:rFonts w:ascii="Times New Roman" w:hAnsi="Times New Roman" w:cs="Times New Roman"/>
          <w:i/>
          <w:iCs/>
          <w:sz w:val="28"/>
          <w:szCs w:val="28"/>
        </w:rPr>
        <w:t xml:space="preserve">                                   частная собственность)                                     национальные вопросы)</w:t>
      </w:r>
    </w:p>
    <w:p w14:paraId="437D97A9"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bookmarkStart w:id="5" w:name="_Hlk40276476"/>
    </w:p>
    <w:p w14:paraId="442FFB0C" w14:textId="5D18D466"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r w:rsidRPr="003E05FF">
        <w:rPr>
          <w:rFonts w:ascii="Times New Roman" w:hAnsi="Times New Roman" w:cs="Times New Roman"/>
          <w:b/>
          <w:bCs/>
          <w:sz w:val="28"/>
          <w:szCs w:val="28"/>
          <w:shd w:val="clear" w:color="auto" w:fill="FFFFFF"/>
        </w:rPr>
        <w:t>______________________________</w:t>
      </w:r>
      <w:bookmarkEnd w:id="5"/>
      <w:r w:rsidRPr="003E05FF">
        <w:rPr>
          <w:rFonts w:ascii="Times New Roman" w:hAnsi="Times New Roman" w:cs="Times New Roman"/>
          <w:b/>
          <w:bCs/>
          <w:sz w:val="28"/>
          <w:szCs w:val="28"/>
          <w:shd w:val="clear" w:color="auto" w:fill="FFFFFF"/>
        </w:rPr>
        <w:t xml:space="preserve">                 ______________________________                 ______________________________</w:t>
      </w:r>
    </w:p>
    <w:p w14:paraId="7FBECE3A" w14:textId="77777777" w:rsidR="00120BF0" w:rsidRPr="003E05FF" w:rsidRDefault="00120BF0" w:rsidP="00D82487">
      <w:pPr>
        <w:spacing w:after="0" w:line="240" w:lineRule="auto"/>
        <w:jc w:val="both"/>
        <w:rPr>
          <w:rFonts w:ascii="Times New Roman" w:hAnsi="Times New Roman" w:cs="Times New Roman"/>
          <w:b/>
          <w:bCs/>
          <w:sz w:val="28"/>
          <w:szCs w:val="28"/>
          <w:shd w:val="clear" w:color="auto" w:fill="FFFFFF"/>
        </w:rPr>
      </w:pPr>
    </w:p>
    <w:p w14:paraId="0689212A" w14:textId="77777777" w:rsidR="00120BF0" w:rsidRPr="003E05FF" w:rsidRDefault="00120BF0" w:rsidP="00D82487">
      <w:pPr>
        <w:spacing w:after="0" w:line="240" w:lineRule="auto"/>
        <w:jc w:val="center"/>
        <w:rPr>
          <w:rFonts w:ascii="Times New Roman" w:hAnsi="Times New Roman" w:cs="Times New Roman"/>
          <w:b/>
          <w:bCs/>
          <w:sz w:val="28"/>
          <w:szCs w:val="28"/>
          <w:shd w:val="clear" w:color="auto" w:fill="FFFFFF"/>
        </w:rPr>
      </w:pPr>
    </w:p>
    <w:p w14:paraId="55C9FA9C" w14:textId="77777777" w:rsidR="00120BF0" w:rsidRPr="003E05FF" w:rsidRDefault="00120BF0" w:rsidP="003E05FF">
      <w:pPr>
        <w:spacing w:after="0" w:line="240" w:lineRule="auto"/>
        <w:jc w:val="both"/>
        <w:rPr>
          <w:rFonts w:ascii="Times New Roman" w:hAnsi="Times New Roman" w:cs="Times New Roman"/>
          <w:b/>
          <w:bCs/>
          <w:sz w:val="28"/>
          <w:szCs w:val="28"/>
          <w:shd w:val="clear" w:color="auto" w:fill="FFFFFF"/>
        </w:rPr>
      </w:pPr>
    </w:p>
    <w:p w14:paraId="40A00EE9" w14:textId="77777777" w:rsidR="00120BF0" w:rsidRPr="003E05FF" w:rsidRDefault="00120BF0" w:rsidP="003E05FF">
      <w:pPr>
        <w:spacing w:after="0" w:line="240" w:lineRule="auto"/>
        <w:jc w:val="both"/>
        <w:rPr>
          <w:rFonts w:ascii="Times New Roman" w:hAnsi="Times New Roman" w:cs="Times New Roman"/>
          <w:sz w:val="28"/>
          <w:szCs w:val="28"/>
        </w:rPr>
      </w:pPr>
    </w:p>
    <w:p w14:paraId="6A45533A" w14:textId="2817FE57" w:rsidR="00120BF0" w:rsidRDefault="00120BF0" w:rsidP="00D82487">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Политические партии и общественные организации (от левых к правым): </w:t>
      </w:r>
    </w:p>
    <w:p w14:paraId="3B8516B7" w14:textId="77777777" w:rsidR="009E5092" w:rsidRPr="003E05FF" w:rsidRDefault="009E5092" w:rsidP="00D82487">
      <w:pPr>
        <w:spacing w:after="0" w:line="240" w:lineRule="auto"/>
        <w:rPr>
          <w:rFonts w:ascii="Times New Roman" w:hAnsi="Times New Roman" w:cs="Times New Roman"/>
          <w:sz w:val="28"/>
          <w:szCs w:val="28"/>
        </w:rPr>
      </w:pPr>
    </w:p>
    <w:p w14:paraId="36022675" w14:textId="77777777" w:rsidR="00120BF0" w:rsidRPr="003E05FF" w:rsidRDefault="00120BF0"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Варианты ответа: Партия социалистов-революционеров, Российская социал-демократическая рабочая партия, Республиканско-демократическое объединение, Конституционно-демократическая партия, Союз </w:t>
      </w:r>
      <w:proofErr w:type="spellStart"/>
      <w:r w:rsidRPr="003E05FF">
        <w:rPr>
          <w:rFonts w:ascii="Times New Roman" w:hAnsi="Times New Roman" w:cs="Times New Roman"/>
          <w:i/>
          <w:iCs/>
          <w:sz w:val="28"/>
          <w:szCs w:val="28"/>
        </w:rPr>
        <w:t>младороссов</w:t>
      </w:r>
      <w:proofErr w:type="spellEnd"/>
      <w:r w:rsidRPr="003E05FF">
        <w:rPr>
          <w:rFonts w:ascii="Times New Roman" w:hAnsi="Times New Roman" w:cs="Times New Roman"/>
          <w:i/>
          <w:iCs/>
          <w:sz w:val="28"/>
          <w:szCs w:val="28"/>
        </w:rPr>
        <w:t>, Русский общевоинский союз.</w:t>
      </w:r>
    </w:p>
    <w:p w14:paraId="5688EC7C" w14:textId="7A9D1E65" w:rsidR="00120BF0" w:rsidRPr="003E05FF" w:rsidRDefault="00120BF0" w:rsidP="003E05FF">
      <w:pPr>
        <w:spacing w:after="0" w:line="240" w:lineRule="auto"/>
        <w:jc w:val="both"/>
        <w:rPr>
          <w:rFonts w:ascii="Times New Roman" w:hAnsi="Times New Roman" w:cs="Times New Roman"/>
          <w:i/>
          <w:iCs/>
          <w:sz w:val="28"/>
          <w:szCs w:val="28"/>
        </w:rPr>
      </w:pPr>
    </w:p>
    <w:p w14:paraId="1545DBC4" w14:textId="59ED097E" w:rsidR="00120BF0" w:rsidRDefault="00F82F51" w:rsidP="00CD7D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«В мыслях – Родина»</w:t>
      </w:r>
    </w:p>
    <w:p w14:paraId="7E4BD956" w14:textId="77777777" w:rsidR="00FC5DAE" w:rsidRPr="00F82F51" w:rsidRDefault="00FC5DAE" w:rsidP="00CD7D27">
      <w:pPr>
        <w:spacing w:after="0" w:line="240" w:lineRule="auto"/>
        <w:jc w:val="center"/>
        <w:rPr>
          <w:rFonts w:ascii="Times New Roman" w:hAnsi="Times New Roman" w:cs="Times New Roman"/>
          <w:b/>
          <w:sz w:val="28"/>
          <w:szCs w:val="28"/>
        </w:rPr>
      </w:pPr>
    </w:p>
    <w:p w14:paraId="76734ECC" w14:textId="48A51039"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 xml:space="preserve">Задание № </w:t>
      </w:r>
      <w:r w:rsidR="00F82F51">
        <w:rPr>
          <w:rFonts w:ascii="Times New Roman" w:hAnsi="Times New Roman" w:cs="Times New Roman"/>
          <w:b/>
          <w:bCs/>
          <w:sz w:val="28"/>
          <w:szCs w:val="28"/>
        </w:rPr>
        <w:t>9</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Перед </w:t>
      </w:r>
      <w:r w:rsidR="00F82F51">
        <w:rPr>
          <w:rFonts w:ascii="Times New Roman" w:hAnsi="Times New Roman" w:cs="Times New Roman"/>
          <w:sz w:val="28"/>
          <w:szCs w:val="28"/>
        </w:rPr>
        <w:t>в</w:t>
      </w:r>
      <w:r w:rsidRPr="003E05FF">
        <w:rPr>
          <w:rFonts w:ascii="Times New Roman" w:hAnsi="Times New Roman" w:cs="Times New Roman"/>
          <w:sz w:val="28"/>
          <w:szCs w:val="28"/>
        </w:rPr>
        <w:t xml:space="preserve">ами витрины раздела «В мыслях </w:t>
      </w:r>
      <w:r w:rsidR="00F82F51">
        <w:rPr>
          <w:rFonts w:ascii="Times New Roman" w:hAnsi="Times New Roman" w:cs="Times New Roman"/>
          <w:sz w:val="28"/>
          <w:szCs w:val="28"/>
        </w:rPr>
        <w:t>–</w:t>
      </w:r>
      <w:r w:rsidRPr="003E05FF">
        <w:rPr>
          <w:rFonts w:ascii="Times New Roman" w:hAnsi="Times New Roman" w:cs="Times New Roman"/>
          <w:sz w:val="28"/>
          <w:szCs w:val="28"/>
        </w:rPr>
        <w:t xml:space="preserve"> Родина», посвященн</w:t>
      </w:r>
      <w:r w:rsidR="00F82F51">
        <w:rPr>
          <w:rFonts w:ascii="Times New Roman" w:hAnsi="Times New Roman" w:cs="Times New Roman"/>
          <w:sz w:val="28"/>
          <w:szCs w:val="28"/>
        </w:rPr>
        <w:t>ого</w:t>
      </w:r>
      <w:r w:rsidRPr="003E05FF">
        <w:rPr>
          <w:rFonts w:ascii="Times New Roman" w:hAnsi="Times New Roman" w:cs="Times New Roman"/>
          <w:sz w:val="28"/>
          <w:szCs w:val="28"/>
        </w:rPr>
        <w:t xml:space="preserve"> молодежным организациям и</w:t>
      </w:r>
      <w:r w:rsidR="00F82F51">
        <w:rPr>
          <w:rFonts w:ascii="Times New Roman" w:hAnsi="Times New Roman" w:cs="Times New Roman"/>
          <w:sz w:val="28"/>
          <w:szCs w:val="28"/>
        </w:rPr>
        <w:t> </w:t>
      </w:r>
      <w:r w:rsidRPr="003E05FF">
        <w:rPr>
          <w:rFonts w:ascii="Times New Roman" w:hAnsi="Times New Roman" w:cs="Times New Roman"/>
          <w:sz w:val="28"/>
          <w:szCs w:val="28"/>
        </w:rPr>
        <w:t xml:space="preserve">объединениям русского зарубежья. Они стали очень важным этапом социализации эмигрантской молодежи и помогли сохранить национальную и культурную идентичность в условиях преобладания других культур, языков и традиций. Среди них «Национальная организация русских скаутов», «Организация российских юных разведчиков», «Союз русского </w:t>
      </w:r>
      <w:proofErr w:type="spellStart"/>
      <w:r w:rsidRPr="003E05FF">
        <w:rPr>
          <w:rFonts w:ascii="Times New Roman" w:hAnsi="Times New Roman" w:cs="Times New Roman"/>
          <w:sz w:val="28"/>
          <w:szCs w:val="28"/>
        </w:rPr>
        <w:t>сокольства</w:t>
      </w:r>
      <w:proofErr w:type="spellEnd"/>
      <w:r w:rsidRPr="003E05FF">
        <w:rPr>
          <w:rFonts w:ascii="Times New Roman" w:hAnsi="Times New Roman" w:cs="Times New Roman"/>
          <w:sz w:val="28"/>
          <w:szCs w:val="28"/>
        </w:rPr>
        <w:t xml:space="preserve">», «Содружество русских мальчиков </w:t>
      </w:r>
      <w:r w:rsidR="001366E8" w:rsidRPr="001366E8">
        <w:rPr>
          <w:rFonts w:ascii="Times New Roman" w:hAnsi="Times New Roman" w:cs="Times New Roman"/>
          <w:sz w:val="28"/>
          <w:szCs w:val="28"/>
        </w:rPr>
        <w:t>“</w:t>
      </w:r>
      <w:r w:rsidRPr="003E05FF">
        <w:rPr>
          <w:rFonts w:ascii="Times New Roman" w:hAnsi="Times New Roman" w:cs="Times New Roman"/>
          <w:sz w:val="28"/>
          <w:szCs w:val="28"/>
        </w:rPr>
        <w:t>Восход</w:t>
      </w:r>
      <w:r w:rsidR="001366E8" w:rsidRPr="001366E8">
        <w:rPr>
          <w:rFonts w:ascii="Times New Roman" w:hAnsi="Times New Roman" w:cs="Times New Roman"/>
          <w:sz w:val="28"/>
          <w:szCs w:val="28"/>
        </w:rPr>
        <w:t>”</w:t>
      </w:r>
      <w:r w:rsidRPr="003E05FF">
        <w:rPr>
          <w:rFonts w:ascii="Times New Roman" w:hAnsi="Times New Roman" w:cs="Times New Roman"/>
          <w:sz w:val="28"/>
          <w:szCs w:val="28"/>
        </w:rPr>
        <w:t xml:space="preserve">» и ряд других. Являясь частью мирового молодежного движения, они в то же время были нацелены на воспитание подрастающего поколения в русских национальных традициях. </w:t>
      </w:r>
    </w:p>
    <w:p w14:paraId="40A2D26F" w14:textId="6CC28522"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sz w:val="28"/>
          <w:szCs w:val="28"/>
        </w:rPr>
        <w:t xml:space="preserve">Внизу представлен список задач и направлений деятельности, актуальных для «первой волны» русской эмиграции. </w:t>
      </w:r>
      <w:r w:rsidR="001366E8">
        <w:rPr>
          <w:rFonts w:ascii="Times New Roman" w:hAnsi="Times New Roman" w:cs="Times New Roman"/>
          <w:sz w:val="28"/>
          <w:szCs w:val="28"/>
        </w:rPr>
        <w:t>Изучите</w:t>
      </w:r>
      <w:r w:rsidRPr="003E05FF">
        <w:rPr>
          <w:rFonts w:ascii="Times New Roman" w:hAnsi="Times New Roman" w:cs="Times New Roman"/>
          <w:sz w:val="28"/>
          <w:szCs w:val="28"/>
        </w:rPr>
        <w:t xml:space="preserve"> экспонат</w:t>
      </w:r>
      <w:r w:rsidR="001366E8">
        <w:rPr>
          <w:rFonts w:ascii="Times New Roman" w:hAnsi="Times New Roman" w:cs="Times New Roman"/>
          <w:sz w:val="28"/>
          <w:szCs w:val="28"/>
        </w:rPr>
        <w:t>ы</w:t>
      </w:r>
      <w:r w:rsidRPr="003E05FF">
        <w:rPr>
          <w:rFonts w:ascii="Times New Roman" w:hAnsi="Times New Roman" w:cs="Times New Roman"/>
          <w:sz w:val="28"/>
          <w:szCs w:val="28"/>
        </w:rPr>
        <w:t xml:space="preserve"> и выдвижны</w:t>
      </w:r>
      <w:r w:rsidR="001366E8">
        <w:rPr>
          <w:rFonts w:ascii="Times New Roman" w:hAnsi="Times New Roman" w:cs="Times New Roman"/>
          <w:sz w:val="28"/>
          <w:szCs w:val="28"/>
        </w:rPr>
        <w:t>е</w:t>
      </w:r>
      <w:r w:rsidRPr="003E05FF">
        <w:rPr>
          <w:rFonts w:ascii="Times New Roman" w:hAnsi="Times New Roman" w:cs="Times New Roman"/>
          <w:sz w:val="28"/>
          <w:szCs w:val="28"/>
        </w:rPr>
        <w:t xml:space="preserve"> витрин</w:t>
      </w:r>
      <w:r w:rsidR="001366E8">
        <w:rPr>
          <w:rFonts w:ascii="Times New Roman" w:hAnsi="Times New Roman" w:cs="Times New Roman"/>
          <w:sz w:val="28"/>
          <w:szCs w:val="28"/>
        </w:rPr>
        <w:t>ы</w:t>
      </w:r>
      <w:r w:rsidRPr="003E05FF">
        <w:rPr>
          <w:rFonts w:ascii="Times New Roman" w:hAnsi="Times New Roman" w:cs="Times New Roman"/>
          <w:sz w:val="28"/>
          <w:szCs w:val="28"/>
        </w:rPr>
        <w:t xml:space="preserve"> раздела </w:t>
      </w:r>
      <w:r w:rsidR="001366E8">
        <w:rPr>
          <w:rFonts w:ascii="Times New Roman" w:hAnsi="Times New Roman" w:cs="Times New Roman"/>
          <w:sz w:val="28"/>
          <w:szCs w:val="28"/>
        </w:rPr>
        <w:t xml:space="preserve">и </w:t>
      </w:r>
      <w:r w:rsidRPr="003E05FF">
        <w:rPr>
          <w:rFonts w:ascii="Times New Roman" w:hAnsi="Times New Roman" w:cs="Times New Roman"/>
          <w:sz w:val="28"/>
          <w:szCs w:val="28"/>
        </w:rPr>
        <w:t>выберите лишь т</w:t>
      </w:r>
      <w:r w:rsidR="001366E8">
        <w:rPr>
          <w:rFonts w:ascii="Times New Roman" w:hAnsi="Times New Roman" w:cs="Times New Roman"/>
          <w:sz w:val="28"/>
          <w:szCs w:val="28"/>
        </w:rPr>
        <w:t>о</w:t>
      </w:r>
      <w:r w:rsidRPr="003E05FF">
        <w:rPr>
          <w:rFonts w:ascii="Times New Roman" w:hAnsi="Times New Roman" w:cs="Times New Roman"/>
          <w:sz w:val="28"/>
          <w:szCs w:val="28"/>
        </w:rPr>
        <w:t>, что был</w:t>
      </w:r>
      <w:r w:rsidR="001366E8">
        <w:rPr>
          <w:rFonts w:ascii="Times New Roman" w:hAnsi="Times New Roman" w:cs="Times New Roman"/>
          <w:sz w:val="28"/>
          <w:szCs w:val="28"/>
        </w:rPr>
        <w:t>о</w:t>
      </w:r>
      <w:r w:rsidRPr="003E05FF">
        <w:rPr>
          <w:rFonts w:ascii="Times New Roman" w:hAnsi="Times New Roman" w:cs="Times New Roman"/>
          <w:sz w:val="28"/>
          <w:szCs w:val="28"/>
        </w:rPr>
        <w:t xml:space="preserve"> обязательн</w:t>
      </w:r>
      <w:r w:rsidR="001366E8">
        <w:rPr>
          <w:rFonts w:ascii="Times New Roman" w:hAnsi="Times New Roman" w:cs="Times New Roman"/>
          <w:sz w:val="28"/>
          <w:szCs w:val="28"/>
        </w:rPr>
        <w:t>о</w:t>
      </w:r>
      <w:r w:rsidRPr="003E05FF">
        <w:rPr>
          <w:rFonts w:ascii="Times New Roman" w:hAnsi="Times New Roman" w:cs="Times New Roman"/>
          <w:sz w:val="28"/>
          <w:szCs w:val="28"/>
        </w:rPr>
        <w:t xml:space="preserve"> для каждого члена этих организаций.</w:t>
      </w:r>
    </w:p>
    <w:p w14:paraId="416FBC93" w14:textId="77777777"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27BF6B5" wp14:editId="7FADC5D2">
                <wp:simplePos x="0" y="0"/>
                <wp:positionH relativeFrom="margin">
                  <wp:posOffset>4298950</wp:posOffset>
                </wp:positionH>
                <wp:positionV relativeFrom="paragraph">
                  <wp:posOffset>210185</wp:posOffset>
                </wp:positionV>
                <wp:extent cx="259715" cy="238760"/>
                <wp:effectExtent l="0" t="0" r="26035" b="2794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EF13A47" id="Прямоугольник 6" o:spid="_x0000_s1026" style="position:absolute;margin-left:338.5pt;margin-top:16.55pt;width:20.45pt;height:1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" filled="f" strokecolor="#2f528f" strokeweight="1pt">
                <w10:wrap type="square" anchorx="margin"/>
              </v:rect>
            </w:pict>
          </mc:Fallback>
        </mc:AlternateContent>
      </w:r>
    </w:p>
    <w:p w14:paraId="76A21B7B"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44470EF" wp14:editId="30AD65D4">
                <wp:simplePos x="0" y="0"/>
                <wp:positionH relativeFrom="margin">
                  <wp:align>left</wp:align>
                </wp:positionH>
                <wp:positionV relativeFrom="paragraph">
                  <wp:posOffset>9330</wp:posOffset>
                </wp:positionV>
                <wp:extent cx="259715" cy="238760"/>
                <wp:effectExtent l="0" t="0" r="26035" b="2794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A48D9" id="Прямоугольник 1" o:spid="_x0000_s1026" style="position:absolute;margin-left:0;margin-top:.75pt;width:20.45pt;height:1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MR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" filled="f" strokecolor="#2f528f" strokeweight="1pt">
                <w10:wrap type="square" anchorx="margin"/>
              </v:rect>
            </w:pict>
          </mc:Fallback>
        </mc:AlternateContent>
      </w:r>
      <w:r w:rsidRPr="003E05FF">
        <w:rPr>
          <w:rFonts w:ascii="Times New Roman" w:hAnsi="Times New Roman" w:cs="Times New Roman"/>
          <w:sz w:val="28"/>
          <w:szCs w:val="28"/>
        </w:rPr>
        <w:t>Верность православной вере                                                Помощь своим товарищам</w:t>
      </w:r>
    </w:p>
    <w:p w14:paraId="440533D8" w14:textId="77777777" w:rsidR="00302723" w:rsidRPr="003E05FF" w:rsidRDefault="00302723" w:rsidP="00B73B6E">
      <w:pPr>
        <w:spacing w:after="0" w:line="240" w:lineRule="auto"/>
        <w:rPr>
          <w:rFonts w:ascii="Times New Roman" w:hAnsi="Times New Roman" w:cs="Times New Roman"/>
          <w:sz w:val="28"/>
          <w:szCs w:val="28"/>
        </w:rPr>
      </w:pPr>
    </w:p>
    <w:p w14:paraId="16A2D08B" w14:textId="77777777" w:rsidR="00302723" w:rsidRPr="003E05FF" w:rsidRDefault="00302723" w:rsidP="00B73B6E">
      <w:pPr>
        <w:spacing w:after="0" w:line="240" w:lineRule="auto"/>
        <w:rPr>
          <w:rFonts w:ascii="Times New Roman" w:hAnsi="Times New Roman" w:cs="Times New Roman"/>
          <w:sz w:val="28"/>
          <w:szCs w:val="28"/>
        </w:rPr>
      </w:pPr>
    </w:p>
    <w:p w14:paraId="7F272D9F"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7284A2A" wp14:editId="3E673949">
                <wp:simplePos x="0" y="0"/>
                <wp:positionH relativeFrom="margin">
                  <wp:posOffset>4296800</wp:posOffset>
                </wp:positionH>
                <wp:positionV relativeFrom="paragraph">
                  <wp:posOffset>6252</wp:posOffset>
                </wp:positionV>
                <wp:extent cx="259715" cy="238760"/>
                <wp:effectExtent l="0" t="0" r="26035" b="2794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DDC4C3" id="Прямоугольник 7" o:spid="_x0000_s1026" style="position:absolute;margin-left:338.35pt;margin-top:.5pt;width:20.45pt;height:1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mngIAAPkEAAAOAAAAZHJzL2Uyb0RvYy54bWysVM1uEzEQviPxDpbvdJMl6bZ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ED7F22" wp14:editId="13331378">
                <wp:simplePos x="0" y="0"/>
                <wp:positionH relativeFrom="margin">
                  <wp:align>left</wp:align>
                </wp:positionH>
                <wp:positionV relativeFrom="paragraph">
                  <wp:posOffset>11430</wp:posOffset>
                </wp:positionV>
                <wp:extent cx="259715" cy="238760"/>
                <wp:effectExtent l="0" t="0" r="26035"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CFD12" id="Прямоугольник 3" o:spid="_x0000_s1026" style="position:absolute;margin-left:0;margin-top:.9pt;width:20.45pt;height:18.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 xml:space="preserve">Служение России                                                                   Посредничество между русскими диаспорами и местным               </w:t>
      </w:r>
    </w:p>
    <w:p w14:paraId="1D0E37C2"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населением</w:t>
      </w:r>
    </w:p>
    <w:p w14:paraId="457DBEDB" w14:textId="77777777" w:rsidR="00302723" w:rsidRPr="003E05FF" w:rsidRDefault="00302723" w:rsidP="00B73B6E">
      <w:pPr>
        <w:spacing w:after="0" w:line="240" w:lineRule="auto"/>
        <w:rPr>
          <w:rFonts w:ascii="Times New Roman" w:hAnsi="Times New Roman" w:cs="Times New Roman"/>
          <w:sz w:val="28"/>
          <w:szCs w:val="28"/>
        </w:rPr>
      </w:pPr>
    </w:p>
    <w:p w14:paraId="040FA5F0"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97EAD73" wp14:editId="7BD0D9DC">
                <wp:simplePos x="0" y="0"/>
                <wp:positionH relativeFrom="margin">
                  <wp:posOffset>4289229</wp:posOffset>
                </wp:positionH>
                <wp:positionV relativeFrom="paragraph">
                  <wp:posOffset>5715</wp:posOffset>
                </wp:positionV>
                <wp:extent cx="259715" cy="238760"/>
                <wp:effectExtent l="0" t="0" r="26035" b="2794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77C13F" id="Прямоугольник 8" o:spid="_x0000_s1026" style="position:absolute;margin-left:337.75pt;margin-top:.45pt;width:20.4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642B8E5" wp14:editId="18BBF94B">
                <wp:simplePos x="0" y="0"/>
                <wp:positionH relativeFrom="margin">
                  <wp:align>left</wp:align>
                </wp:positionH>
                <wp:positionV relativeFrom="paragraph">
                  <wp:posOffset>6253</wp:posOffset>
                </wp:positionV>
                <wp:extent cx="259715" cy="238760"/>
                <wp:effectExtent l="0" t="0" r="26035" b="2794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ED98CB" id="Прямоугольник 4" o:spid="_x0000_s1026" style="position:absolute;margin-left:0;margin-top:.5pt;width:20.45pt;height:18.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MtCCNC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Верность родителям и старшим                                             Популяризация русского культурного наследия за рубежом</w:t>
      </w:r>
    </w:p>
    <w:p w14:paraId="675D9B83" w14:textId="77777777" w:rsidR="00302723" w:rsidRPr="003E05FF" w:rsidRDefault="00302723" w:rsidP="00B73B6E">
      <w:pPr>
        <w:spacing w:after="0" w:line="240" w:lineRule="auto"/>
        <w:rPr>
          <w:rFonts w:ascii="Times New Roman" w:hAnsi="Times New Roman" w:cs="Times New Roman"/>
          <w:sz w:val="28"/>
          <w:szCs w:val="28"/>
        </w:rPr>
      </w:pPr>
    </w:p>
    <w:p w14:paraId="0D23DAB1"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 </w:t>
      </w:r>
    </w:p>
    <w:p w14:paraId="33897392"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E576C63" wp14:editId="7AE6105E">
                <wp:simplePos x="0" y="0"/>
                <wp:positionH relativeFrom="margin">
                  <wp:posOffset>4303834</wp:posOffset>
                </wp:positionH>
                <wp:positionV relativeFrom="paragraph">
                  <wp:posOffset>6252</wp:posOffset>
                </wp:positionV>
                <wp:extent cx="259715" cy="238760"/>
                <wp:effectExtent l="0" t="0" r="26035" b="2794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A3F080" id="Прямоугольник 9" o:spid="_x0000_s1026" style="position:absolute;margin-left:338.9pt;margin-top:.5pt;width:20.4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" filled="f" strokecolor="#2f528f" strokeweight="1pt">
                <w10:wrap type="square" anchorx="margin"/>
              </v:rect>
            </w:pict>
          </mc:Fallback>
        </mc:AlternateContent>
      </w:r>
      <w:r w:rsidRPr="003E05F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70ED078" wp14:editId="3E608235">
                <wp:simplePos x="0" y="0"/>
                <wp:positionH relativeFrom="margin">
                  <wp:align>left</wp:align>
                </wp:positionH>
                <wp:positionV relativeFrom="paragraph">
                  <wp:posOffset>6252</wp:posOffset>
                </wp:positionV>
                <wp:extent cx="259715" cy="238760"/>
                <wp:effectExtent l="0" t="0" r="26035" b="2794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259715" cy="238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857A7F" id="Прямоугольник 5" o:spid="_x0000_s1026" style="position:absolute;margin-left:0;margin-top:.5pt;width:20.45pt;height:18.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" filled="f" strokecolor="#2f528f" strokeweight="1pt">
                <w10:wrap type="square" anchorx="margin"/>
              </v:rect>
            </w:pict>
          </mc:Fallback>
        </mc:AlternateContent>
      </w:r>
      <w:r w:rsidRPr="003E05FF">
        <w:rPr>
          <w:rFonts w:ascii="Times New Roman" w:hAnsi="Times New Roman" w:cs="Times New Roman"/>
          <w:sz w:val="28"/>
          <w:szCs w:val="28"/>
        </w:rPr>
        <w:t>Защита гражданских прав и свобод                                     Поддержка здорового образа жизни</w:t>
      </w:r>
    </w:p>
    <w:p w14:paraId="3B237584" w14:textId="77777777" w:rsidR="00302723" w:rsidRPr="003E05FF" w:rsidRDefault="00302723" w:rsidP="00B73B6E">
      <w:pPr>
        <w:spacing w:after="0" w:line="240" w:lineRule="auto"/>
        <w:rPr>
          <w:rFonts w:ascii="Times New Roman" w:hAnsi="Times New Roman" w:cs="Times New Roman"/>
          <w:sz w:val="28"/>
          <w:szCs w:val="28"/>
        </w:rPr>
      </w:pPr>
      <w:r w:rsidRPr="003E05FF">
        <w:rPr>
          <w:rFonts w:ascii="Times New Roman" w:hAnsi="Times New Roman" w:cs="Times New Roman"/>
          <w:sz w:val="28"/>
          <w:szCs w:val="28"/>
        </w:rPr>
        <w:t xml:space="preserve">русских эмигрантов          </w:t>
      </w:r>
    </w:p>
    <w:p w14:paraId="5A601BBF" w14:textId="77777777" w:rsidR="00302723" w:rsidRPr="003E05FF" w:rsidRDefault="00302723" w:rsidP="003E05FF">
      <w:pPr>
        <w:spacing w:after="0" w:line="240" w:lineRule="auto"/>
        <w:jc w:val="both"/>
        <w:rPr>
          <w:rFonts w:ascii="Times New Roman" w:hAnsi="Times New Roman" w:cs="Times New Roman"/>
          <w:sz w:val="28"/>
          <w:szCs w:val="28"/>
        </w:rPr>
      </w:pPr>
    </w:p>
    <w:p w14:paraId="03AA2F59" w14:textId="77777777" w:rsidR="00AD3087" w:rsidRPr="003E05FF" w:rsidRDefault="00AD3087" w:rsidP="003E05FF">
      <w:pPr>
        <w:spacing w:after="0" w:line="240" w:lineRule="auto"/>
        <w:jc w:val="both"/>
        <w:rPr>
          <w:rFonts w:ascii="Times New Roman" w:hAnsi="Times New Roman" w:cs="Times New Roman"/>
          <w:sz w:val="28"/>
          <w:szCs w:val="28"/>
        </w:rPr>
      </w:pPr>
    </w:p>
    <w:p w14:paraId="3399DB8A" w14:textId="32E717A4"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Ответ </w:t>
      </w:r>
    </w:p>
    <w:p w14:paraId="30880E82" w14:textId="7C383AF6"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Верность православной вере, </w:t>
      </w:r>
      <w:r w:rsidR="00AD3087">
        <w:rPr>
          <w:rFonts w:ascii="Times New Roman" w:hAnsi="Times New Roman" w:cs="Times New Roman"/>
          <w:i/>
          <w:iCs/>
          <w:sz w:val="28"/>
          <w:szCs w:val="28"/>
        </w:rPr>
        <w:t>помощь своим товарищам, служение России, верность родителям и старшим, п</w:t>
      </w:r>
      <w:r w:rsidRPr="003E05FF">
        <w:rPr>
          <w:rFonts w:ascii="Times New Roman" w:hAnsi="Times New Roman" w:cs="Times New Roman"/>
          <w:i/>
          <w:iCs/>
          <w:sz w:val="28"/>
          <w:szCs w:val="28"/>
        </w:rPr>
        <w:t>оддержка здорового образа жизни.</w:t>
      </w:r>
    </w:p>
    <w:p w14:paraId="0EC970AB" w14:textId="735235E9" w:rsidR="00302723" w:rsidRPr="003E05FF" w:rsidRDefault="00302723" w:rsidP="003E05FF">
      <w:pPr>
        <w:spacing w:after="0" w:line="240" w:lineRule="auto"/>
        <w:jc w:val="both"/>
        <w:rPr>
          <w:rFonts w:ascii="Times New Roman" w:hAnsi="Times New Roman" w:cs="Times New Roman"/>
          <w:sz w:val="28"/>
          <w:szCs w:val="28"/>
          <w:shd w:val="clear" w:color="auto" w:fill="FFFFFF"/>
        </w:rPr>
      </w:pPr>
    </w:p>
    <w:p w14:paraId="720D2438" w14:textId="37BD2265" w:rsidR="00302723" w:rsidRPr="003E05FF" w:rsidRDefault="00302723" w:rsidP="003E05FF">
      <w:pPr>
        <w:spacing w:after="0" w:line="240" w:lineRule="auto"/>
        <w:jc w:val="both"/>
        <w:rPr>
          <w:rFonts w:ascii="Times New Roman" w:hAnsi="Times New Roman" w:cs="Times New Roman"/>
          <w:sz w:val="28"/>
          <w:szCs w:val="28"/>
        </w:rPr>
      </w:pPr>
      <w:r w:rsidRPr="003E05FF">
        <w:rPr>
          <w:rFonts w:ascii="Times New Roman" w:hAnsi="Times New Roman" w:cs="Times New Roman"/>
          <w:b/>
          <w:bCs/>
          <w:sz w:val="28"/>
          <w:szCs w:val="28"/>
        </w:rPr>
        <w:t>Задание № 1</w:t>
      </w:r>
      <w:r w:rsidR="00AD3087">
        <w:rPr>
          <w:rFonts w:ascii="Times New Roman" w:hAnsi="Times New Roman" w:cs="Times New Roman"/>
          <w:b/>
          <w:bCs/>
          <w:sz w:val="28"/>
          <w:szCs w:val="28"/>
        </w:rPr>
        <w:t>0</w:t>
      </w:r>
      <w:r w:rsidRPr="003E05FF">
        <w:rPr>
          <w:rFonts w:ascii="Times New Roman" w:hAnsi="Times New Roman" w:cs="Times New Roman"/>
          <w:b/>
          <w:bCs/>
          <w:sz w:val="28"/>
          <w:szCs w:val="28"/>
        </w:rPr>
        <w:t>.</w:t>
      </w:r>
      <w:r w:rsidRPr="003E05FF">
        <w:rPr>
          <w:rFonts w:ascii="Times New Roman" w:hAnsi="Times New Roman" w:cs="Times New Roman"/>
          <w:sz w:val="28"/>
          <w:szCs w:val="28"/>
        </w:rPr>
        <w:t xml:space="preserve"> Молодежные объединения русского зарубежья уже на раннем этапе своего существования были достаточно многочисленными, несмотря на отсутствие государственной поддержки. Однако в их внутреннем укладе жизни были черты, которые свойственны некоторым молодежным субкультурам. Взгляните на схему и попробуйте выявить различия между субкультурой и массовой организацией. Что между ними общего и различного? </w:t>
      </w:r>
      <w:r w:rsidR="002F5907">
        <w:rPr>
          <w:rFonts w:ascii="Times New Roman" w:hAnsi="Times New Roman" w:cs="Times New Roman"/>
          <w:sz w:val="28"/>
          <w:szCs w:val="28"/>
        </w:rPr>
        <w:t>Изучите</w:t>
      </w:r>
      <w:r w:rsidRPr="003E05FF">
        <w:rPr>
          <w:rFonts w:ascii="Times New Roman" w:hAnsi="Times New Roman" w:cs="Times New Roman"/>
          <w:sz w:val="28"/>
          <w:szCs w:val="28"/>
        </w:rPr>
        <w:t xml:space="preserve"> экспонат</w:t>
      </w:r>
      <w:r w:rsidR="002F5907">
        <w:rPr>
          <w:rFonts w:ascii="Times New Roman" w:hAnsi="Times New Roman" w:cs="Times New Roman"/>
          <w:sz w:val="28"/>
          <w:szCs w:val="28"/>
        </w:rPr>
        <w:t>ы</w:t>
      </w:r>
      <w:r w:rsidRPr="003E05FF">
        <w:rPr>
          <w:rFonts w:ascii="Times New Roman" w:hAnsi="Times New Roman" w:cs="Times New Roman"/>
          <w:sz w:val="28"/>
          <w:szCs w:val="28"/>
        </w:rPr>
        <w:t xml:space="preserve"> и мультимедийны</w:t>
      </w:r>
      <w:r w:rsidR="002F5907">
        <w:rPr>
          <w:rFonts w:ascii="Times New Roman" w:hAnsi="Times New Roman" w:cs="Times New Roman"/>
          <w:sz w:val="28"/>
          <w:szCs w:val="28"/>
        </w:rPr>
        <w:t>е</w:t>
      </w:r>
      <w:r w:rsidRPr="003E05FF">
        <w:rPr>
          <w:rFonts w:ascii="Times New Roman" w:hAnsi="Times New Roman" w:cs="Times New Roman"/>
          <w:sz w:val="28"/>
          <w:szCs w:val="28"/>
        </w:rPr>
        <w:t xml:space="preserve"> витрин</w:t>
      </w:r>
      <w:r w:rsidR="002F5907">
        <w:rPr>
          <w:rFonts w:ascii="Times New Roman" w:hAnsi="Times New Roman" w:cs="Times New Roman"/>
          <w:sz w:val="28"/>
          <w:szCs w:val="28"/>
        </w:rPr>
        <w:t>ы</w:t>
      </w:r>
      <w:r w:rsidRPr="003E05FF">
        <w:rPr>
          <w:rFonts w:ascii="Times New Roman" w:hAnsi="Times New Roman" w:cs="Times New Roman"/>
          <w:sz w:val="28"/>
          <w:szCs w:val="28"/>
        </w:rPr>
        <w:t xml:space="preserve"> раздела «В мыслях </w:t>
      </w:r>
      <w:r w:rsidR="002F5907">
        <w:rPr>
          <w:rFonts w:ascii="Times New Roman" w:hAnsi="Times New Roman" w:cs="Times New Roman"/>
          <w:sz w:val="28"/>
          <w:szCs w:val="28"/>
        </w:rPr>
        <w:t>–</w:t>
      </w:r>
      <w:r w:rsidRPr="003E05FF">
        <w:rPr>
          <w:rFonts w:ascii="Times New Roman" w:hAnsi="Times New Roman" w:cs="Times New Roman"/>
          <w:sz w:val="28"/>
          <w:szCs w:val="28"/>
        </w:rPr>
        <w:t xml:space="preserve"> Родина»</w:t>
      </w:r>
      <w:r w:rsidR="002F5907">
        <w:rPr>
          <w:rFonts w:ascii="Times New Roman" w:hAnsi="Times New Roman" w:cs="Times New Roman"/>
          <w:sz w:val="28"/>
          <w:szCs w:val="28"/>
        </w:rPr>
        <w:t>,</w:t>
      </w:r>
      <w:r w:rsidRPr="003E05FF">
        <w:rPr>
          <w:rFonts w:ascii="Times New Roman" w:hAnsi="Times New Roman" w:cs="Times New Roman"/>
          <w:sz w:val="28"/>
          <w:szCs w:val="28"/>
        </w:rPr>
        <w:t xml:space="preserve"> заполните колонки словами из схемы и найдите по </w:t>
      </w:r>
      <w:r w:rsidR="002F5907">
        <w:rPr>
          <w:rFonts w:ascii="Times New Roman" w:hAnsi="Times New Roman" w:cs="Times New Roman"/>
          <w:sz w:val="28"/>
          <w:szCs w:val="28"/>
        </w:rPr>
        <w:t>одному</w:t>
      </w:r>
      <w:r w:rsidRPr="003E05FF">
        <w:rPr>
          <w:rFonts w:ascii="Times New Roman" w:hAnsi="Times New Roman" w:cs="Times New Roman"/>
          <w:sz w:val="28"/>
          <w:szCs w:val="28"/>
        </w:rPr>
        <w:t xml:space="preserve"> экспонату в качестве подтверждения.</w:t>
      </w:r>
    </w:p>
    <w:p w14:paraId="7D335E05" w14:textId="0096A2C7" w:rsidR="00302723" w:rsidRPr="003E05FF" w:rsidRDefault="00CD7D27"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i/>
          <w:iCs/>
          <w:noProof/>
          <w:sz w:val="28"/>
          <w:szCs w:val="28"/>
          <w:lang w:eastAsia="ru-RU"/>
        </w:rPr>
        <w:lastRenderedPageBreak/>
        <w:drawing>
          <wp:anchor distT="0" distB="0" distL="114300" distR="114300" simplePos="0" relativeHeight="251669504" behindDoc="1" locked="0" layoutInCell="1" allowOverlap="1" wp14:anchorId="176FF356" wp14:editId="23132530">
            <wp:simplePos x="0" y="0"/>
            <wp:positionH relativeFrom="margin">
              <wp:posOffset>22860</wp:posOffset>
            </wp:positionH>
            <wp:positionV relativeFrom="paragraph">
              <wp:posOffset>60325</wp:posOffset>
            </wp:positionV>
            <wp:extent cx="4358005" cy="4216400"/>
            <wp:effectExtent l="0" t="0" r="4445" b="0"/>
            <wp:wrapTight wrapText="bothSides">
              <wp:wrapPolygon edited="0">
                <wp:start x="0" y="0"/>
                <wp:lineTo x="0" y="21470"/>
                <wp:lineTo x="21528" y="21470"/>
                <wp:lineTo x="2152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хема к заданию.jpg"/>
                    <pic:cNvPicPr/>
                  </pic:nvPicPr>
                  <pic:blipFill>
                    <a:blip r:embed="rId8">
                      <a:extLst>
                        <a:ext uri="{28A0092B-C50C-407E-A947-70E740481C1C}">
                          <a14:useLocalDpi xmlns:a14="http://schemas.microsoft.com/office/drawing/2010/main" val="0"/>
                        </a:ext>
                      </a:extLst>
                    </a:blip>
                    <a:stretch>
                      <a:fillRect/>
                    </a:stretch>
                  </pic:blipFill>
                  <pic:spPr>
                    <a:xfrm>
                      <a:off x="0" y="0"/>
                      <a:ext cx="4358005" cy="4216400"/>
                    </a:xfrm>
                    <a:prstGeom prst="rect">
                      <a:avLst/>
                    </a:prstGeom>
                  </pic:spPr>
                </pic:pic>
              </a:graphicData>
            </a:graphic>
            <wp14:sizeRelH relativeFrom="page">
              <wp14:pctWidth>0</wp14:pctWidth>
            </wp14:sizeRelH>
            <wp14:sizeRelV relativeFrom="page">
              <wp14:pctHeight>0</wp14:pctHeight>
            </wp14:sizeRelV>
          </wp:anchor>
        </w:drawing>
      </w:r>
      <w:r w:rsidR="00302723" w:rsidRPr="003E05FF">
        <w:rPr>
          <w:rFonts w:ascii="Times New Roman" w:hAnsi="Times New Roman" w:cs="Times New Roman"/>
          <w:sz w:val="28"/>
          <w:szCs w:val="28"/>
        </w:rPr>
        <w:t>Для молодежной организации характерн</w:t>
      </w:r>
      <w:r w:rsidR="00AE4BE3">
        <w:rPr>
          <w:rFonts w:ascii="Times New Roman" w:hAnsi="Times New Roman" w:cs="Times New Roman"/>
          <w:sz w:val="28"/>
          <w:szCs w:val="28"/>
        </w:rPr>
        <w:t>ы</w:t>
      </w:r>
      <w:r w:rsidR="00302723" w:rsidRPr="003E05FF">
        <w:rPr>
          <w:rFonts w:ascii="Times New Roman" w:hAnsi="Times New Roman" w:cs="Times New Roman"/>
          <w:sz w:val="28"/>
          <w:szCs w:val="28"/>
        </w:rPr>
        <w:t>:</w:t>
      </w:r>
    </w:p>
    <w:p w14:paraId="36AAE951" w14:textId="04C1990B"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55C599DF" w14:textId="134712F0" w:rsidR="00302723" w:rsidRPr="003E05FF" w:rsidRDefault="00302723" w:rsidP="00EC5CDC">
      <w:pPr>
        <w:spacing w:after="0" w:line="240" w:lineRule="auto"/>
        <w:jc w:val="right"/>
        <w:rPr>
          <w:rFonts w:ascii="Times New Roman" w:hAnsi="Times New Roman" w:cs="Times New Roman"/>
          <w:sz w:val="28"/>
          <w:szCs w:val="28"/>
        </w:rPr>
      </w:pPr>
      <w:bookmarkStart w:id="6" w:name="_Hlk40468045"/>
      <w:r w:rsidRPr="003E05FF">
        <w:rPr>
          <w:rFonts w:ascii="Times New Roman" w:hAnsi="Times New Roman" w:cs="Times New Roman"/>
          <w:sz w:val="28"/>
          <w:szCs w:val="28"/>
        </w:rPr>
        <w:t>_______________________________________</w:t>
      </w:r>
    </w:p>
    <w:p w14:paraId="18ACEADD" w14:textId="26CDF7AD"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CBAD483"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66777037"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4370F96" w14:textId="77777777"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F5DD19A" w14:textId="35FDAED9"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1D3EA7D6" w14:textId="1E6D2554" w:rsidR="00302723" w:rsidRPr="003E05FF" w:rsidRDefault="00302723" w:rsidP="00EC5CDC">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bookmarkEnd w:id="6"/>
    <w:p w14:paraId="07B97AA3" w14:textId="4B98153F" w:rsidR="00302723" w:rsidRPr="003E05FF" w:rsidRDefault="00302723" w:rsidP="00EC5CDC">
      <w:pPr>
        <w:spacing w:after="0" w:line="240" w:lineRule="auto"/>
        <w:jc w:val="right"/>
        <w:rPr>
          <w:rFonts w:ascii="Times New Roman" w:hAnsi="Times New Roman" w:cs="Times New Roman"/>
          <w:sz w:val="28"/>
          <w:szCs w:val="28"/>
        </w:rPr>
      </w:pPr>
    </w:p>
    <w:p w14:paraId="71A27409" w14:textId="4FE9E064"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Для молодежной субкультуры характерн</w:t>
      </w:r>
      <w:r w:rsidR="00AE4BE3">
        <w:rPr>
          <w:rFonts w:ascii="Times New Roman" w:hAnsi="Times New Roman" w:cs="Times New Roman"/>
          <w:sz w:val="28"/>
          <w:szCs w:val="28"/>
        </w:rPr>
        <w:t>ы</w:t>
      </w:r>
      <w:r w:rsidRPr="003E05FF">
        <w:rPr>
          <w:rFonts w:ascii="Times New Roman" w:hAnsi="Times New Roman" w:cs="Times New Roman"/>
          <w:sz w:val="28"/>
          <w:szCs w:val="28"/>
        </w:rPr>
        <w:t>:</w:t>
      </w:r>
    </w:p>
    <w:p w14:paraId="004A7FA6"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50FB8E1" w14:textId="3B1B62BB"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73464B6" w14:textId="3D16AF4E"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00085B3C" w14:textId="25B2BDC1"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5BA0BA5A" w14:textId="193D0E06"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4019F952"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F7E921C" w14:textId="678F3B34"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 _______________________________________</w:t>
      </w:r>
    </w:p>
    <w:p w14:paraId="75B81569" w14:textId="77777777" w:rsidR="00302723" w:rsidRPr="003E05FF" w:rsidRDefault="00302723" w:rsidP="00FA14ED">
      <w:pPr>
        <w:spacing w:after="0" w:line="240" w:lineRule="auto"/>
        <w:jc w:val="right"/>
        <w:rPr>
          <w:rFonts w:ascii="Times New Roman" w:hAnsi="Times New Roman" w:cs="Times New Roman"/>
          <w:sz w:val="28"/>
          <w:szCs w:val="28"/>
        </w:rPr>
      </w:pPr>
      <w:r w:rsidRPr="003E05FF">
        <w:rPr>
          <w:rFonts w:ascii="Times New Roman" w:hAnsi="Times New Roman" w:cs="Times New Roman"/>
          <w:sz w:val="28"/>
          <w:szCs w:val="28"/>
        </w:rPr>
        <w:t>_______________________________________</w:t>
      </w:r>
    </w:p>
    <w:p w14:paraId="321A43CC" w14:textId="77777777" w:rsidR="00302723" w:rsidRPr="003E05FF" w:rsidRDefault="00302723" w:rsidP="003E05FF">
      <w:pPr>
        <w:spacing w:after="0" w:line="240" w:lineRule="auto"/>
        <w:jc w:val="both"/>
        <w:rPr>
          <w:rFonts w:ascii="Times New Roman" w:hAnsi="Times New Roman" w:cs="Times New Roman"/>
          <w:i/>
          <w:iCs/>
          <w:sz w:val="28"/>
          <w:szCs w:val="28"/>
        </w:rPr>
      </w:pPr>
    </w:p>
    <w:p w14:paraId="34A7BD41" w14:textId="09098F9C" w:rsidR="00302723" w:rsidRPr="003E05FF" w:rsidRDefault="00AE4BE3" w:rsidP="003E05F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Ответ</w:t>
      </w:r>
    </w:p>
    <w:p w14:paraId="22143FC8" w14:textId="4954AFDE"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1. Для молодежной организации характерн</w:t>
      </w:r>
      <w:r w:rsidR="00486079">
        <w:rPr>
          <w:rFonts w:ascii="Times New Roman" w:hAnsi="Times New Roman" w:cs="Times New Roman"/>
          <w:i/>
          <w:iCs/>
          <w:sz w:val="28"/>
          <w:szCs w:val="28"/>
        </w:rPr>
        <w:t>ы</w:t>
      </w:r>
      <w:r w:rsidRPr="003E05FF">
        <w:rPr>
          <w:rFonts w:ascii="Times New Roman" w:hAnsi="Times New Roman" w:cs="Times New Roman"/>
          <w:i/>
          <w:iCs/>
          <w:sz w:val="28"/>
          <w:szCs w:val="28"/>
        </w:rPr>
        <w:t>:</w:t>
      </w:r>
    </w:p>
    <w:p w14:paraId="7DDF94F9" w14:textId="7F60DD43"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и</w:t>
      </w:r>
      <w:r w:rsidRPr="003E05FF">
        <w:rPr>
          <w:rFonts w:ascii="Times New Roman" w:hAnsi="Times New Roman" w:cs="Times New Roman"/>
          <w:i/>
          <w:iCs/>
          <w:sz w:val="28"/>
          <w:szCs w:val="28"/>
        </w:rPr>
        <w:t>ерархия</w:t>
      </w:r>
      <w:r w:rsidR="00486079">
        <w:rPr>
          <w:rFonts w:ascii="Times New Roman" w:hAnsi="Times New Roman" w:cs="Times New Roman"/>
          <w:i/>
          <w:iCs/>
          <w:sz w:val="28"/>
          <w:szCs w:val="28"/>
        </w:rPr>
        <w:t>;</w:t>
      </w:r>
    </w:p>
    <w:p w14:paraId="056312F1" w14:textId="7F6915F7"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ч</w:t>
      </w:r>
      <w:r w:rsidRPr="003E05FF">
        <w:rPr>
          <w:rFonts w:ascii="Times New Roman" w:hAnsi="Times New Roman" w:cs="Times New Roman"/>
          <w:i/>
          <w:iCs/>
          <w:sz w:val="28"/>
          <w:szCs w:val="28"/>
        </w:rPr>
        <w:t>ленство</w:t>
      </w:r>
      <w:r w:rsidR="00486079">
        <w:rPr>
          <w:rFonts w:ascii="Times New Roman" w:hAnsi="Times New Roman" w:cs="Times New Roman"/>
          <w:i/>
          <w:iCs/>
          <w:sz w:val="28"/>
          <w:szCs w:val="28"/>
        </w:rPr>
        <w:t>;</w:t>
      </w:r>
    </w:p>
    <w:p w14:paraId="44DA4C0A" w14:textId="2DE14CE7"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ц</w:t>
      </w:r>
      <w:r w:rsidRPr="003E05FF">
        <w:rPr>
          <w:rFonts w:ascii="Times New Roman" w:hAnsi="Times New Roman" w:cs="Times New Roman"/>
          <w:i/>
          <w:iCs/>
          <w:sz w:val="28"/>
          <w:szCs w:val="28"/>
        </w:rPr>
        <w:t>ели и задачи</w:t>
      </w:r>
      <w:r w:rsidR="00486079">
        <w:rPr>
          <w:rFonts w:ascii="Times New Roman" w:hAnsi="Times New Roman" w:cs="Times New Roman"/>
          <w:i/>
          <w:iCs/>
          <w:sz w:val="28"/>
          <w:szCs w:val="28"/>
        </w:rPr>
        <w:t>;</w:t>
      </w:r>
    </w:p>
    <w:p w14:paraId="05A40715" w14:textId="77F4182C"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у</w:t>
      </w:r>
      <w:r w:rsidRPr="003E05FF">
        <w:rPr>
          <w:rFonts w:ascii="Times New Roman" w:hAnsi="Times New Roman" w:cs="Times New Roman"/>
          <w:i/>
          <w:iCs/>
          <w:sz w:val="28"/>
          <w:szCs w:val="28"/>
        </w:rPr>
        <w:t>став</w:t>
      </w:r>
      <w:r w:rsidR="00486079">
        <w:rPr>
          <w:rFonts w:ascii="Times New Roman" w:hAnsi="Times New Roman" w:cs="Times New Roman"/>
          <w:i/>
          <w:iCs/>
          <w:sz w:val="28"/>
          <w:szCs w:val="28"/>
        </w:rPr>
        <w:t>;</w:t>
      </w:r>
    </w:p>
    <w:p w14:paraId="00B0763E" w14:textId="6BB6834E"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э</w:t>
      </w:r>
      <w:r w:rsidRPr="003E05FF">
        <w:rPr>
          <w:rFonts w:ascii="Times New Roman" w:hAnsi="Times New Roman" w:cs="Times New Roman"/>
          <w:i/>
          <w:iCs/>
          <w:sz w:val="28"/>
          <w:szCs w:val="28"/>
        </w:rPr>
        <w:t>мблемы и атрибуты</w:t>
      </w:r>
      <w:r w:rsidR="00486079">
        <w:rPr>
          <w:rFonts w:ascii="Times New Roman" w:hAnsi="Times New Roman" w:cs="Times New Roman"/>
          <w:i/>
          <w:iCs/>
          <w:sz w:val="28"/>
          <w:szCs w:val="28"/>
        </w:rPr>
        <w:t>.</w:t>
      </w:r>
    </w:p>
    <w:p w14:paraId="0CB4D230" w14:textId="77777777" w:rsidR="00302723" w:rsidRPr="003E05FF" w:rsidRDefault="00302723" w:rsidP="003E05FF">
      <w:pPr>
        <w:spacing w:after="0" w:line="240" w:lineRule="auto"/>
        <w:jc w:val="both"/>
        <w:rPr>
          <w:rFonts w:ascii="Times New Roman" w:hAnsi="Times New Roman" w:cs="Times New Roman"/>
          <w:i/>
          <w:iCs/>
          <w:sz w:val="28"/>
          <w:szCs w:val="28"/>
        </w:rPr>
      </w:pPr>
    </w:p>
    <w:p w14:paraId="0FF02E9E" w14:textId="38AB116E"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lastRenderedPageBreak/>
        <w:t>2. Для молодежной субкультуры характерн</w:t>
      </w:r>
      <w:r w:rsidR="00486079">
        <w:rPr>
          <w:rFonts w:ascii="Times New Roman" w:hAnsi="Times New Roman" w:cs="Times New Roman"/>
          <w:i/>
          <w:iCs/>
          <w:sz w:val="28"/>
          <w:szCs w:val="28"/>
        </w:rPr>
        <w:t>ы</w:t>
      </w:r>
      <w:r w:rsidRPr="003E05FF">
        <w:rPr>
          <w:rFonts w:ascii="Times New Roman" w:hAnsi="Times New Roman" w:cs="Times New Roman"/>
          <w:i/>
          <w:iCs/>
          <w:sz w:val="28"/>
          <w:szCs w:val="28"/>
        </w:rPr>
        <w:t>:</w:t>
      </w:r>
    </w:p>
    <w:p w14:paraId="0C3924B4" w14:textId="4DAF0885"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с</w:t>
      </w:r>
      <w:r w:rsidRPr="003E05FF">
        <w:rPr>
          <w:rFonts w:ascii="Times New Roman" w:hAnsi="Times New Roman" w:cs="Times New Roman"/>
          <w:i/>
          <w:iCs/>
          <w:sz w:val="28"/>
          <w:szCs w:val="28"/>
        </w:rPr>
        <w:t>тиль одежды</w:t>
      </w:r>
      <w:r w:rsidR="00486079">
        <w:rPr>
          <w:rFonts w:ascii="Times New Roman" w:hAnsi="Times New Roman" w:cs="Times New Roman"/>
          <w:i/>
          <w:iCs/>
          <w:sz w:val="28"/>
          <w:szCs w:val="28"/>
        </w:rPr>
        <w:t>;</w:t>
      </w:r>
    </w:p>
    <w:p w14:paraId="0741B931" w14:textId="07E78162"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ц</w:t>
      </w:r>
      <w:r w:rsidRPr="003E05FF">
        <w:rPr>
          <w:rFonts w:ascii="Times New Roman" w:hAnsi="Times New Roman" w:cs="Times New Roman"/>
          <w:i/>
          <w:iCs/>
          <w:sz w:val="28"/>
          <w:szCs w:val="28"/>
        </w:rPr>
        <w:t>енности</w:t>
      </w:r>
      <w:r w:rsidR="00486079">
        <w:rPr>
          <w:rFonts w:ascii="Times New Roman" w:hAnsi="Times New Roman" w:cs="Times New Roman"/>
          <w:i/>
          <w:iCs/>
          <w:sz w:val="28"/>
          <w:szCs w:val="28"/>
        </w:rPr>
        <w:t>;</w:t>
      </w:r>
    </w:p>
    <w:p w14:paraId="7F6A3393" w14:textId="77FFF462"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э</w:t>
      </w:r>
      <w:r w:rsidRPr="003E05FF">
        <w:rPr>
          <w:rFonts w:ascii="Times New Roman" w:hAnsi="Times New Roman" w:cs="Times New Roman"/>
          <w:i/>
          <w:iCs/>
          <w:sz w:val="28"/>
          <w:szCs w:val="28"/>
        </w:rPr>
        <w:t>мблемы и атрибуты</w:t>
      </w:r>
      <w:r w:rsidR="00486079">
        <w:rPr>
          <w:rFonts w:ascii="Times New Roman" w:hAnsi="Times New Roman" w:cs="Times New Roman"/>
          <w:i/>
          <w:iCs/>
          <w:sz w:val="28"/>
          <w:szCs w:val="28"/>
        </w:rPr>
        <w:t>;</w:t>
      </w:r>
    </w:p>
    <w:p w14:paraId="28497B63" w14:textId="5658BDA0" w:rsidR="00302723" w:rsidRPr="003E05FF" w:rsidRDefault="00302723" w:rsidP="003E05FF">
      <w:pPr>
        <w:spacing w:after="0" w:line="240" w:lineRule="auto"/>
        <w:jc w:val="both"/>
        <w:rPr>
          <w:rFonts w:ascii="Times New Roman" w:hAnsi="Times New Roman" w:cs="Times New Roman"/>
          <w:i/>
          <w:iCs/>
          <w:sz w:val="28"/>
          <w:szCs w:val="28"/>
        </w:rPr>
      </w:pPr>
      <w:r w:rsidRPr="003E05FF">
        <w:rPr>
          <w:rFonts w:ascii="Times New Roman" w:hAnsi="Times New Roman" w:cs="Times New Roman"/>
          <w:i/>
          <w:iCs/>
          <w:sz w:val="28"/>
          <w:szCs w:val="28"/>
        </w:rPr>
        <w:t xml:space="preserve">- </w:t>
      </w:r>
      <w:r w:rsidR="00486079">
        <w:rPr>
          <w:rFonts w:ascii="Times New Roman" w:hAnsi="Times New Roman" w:cs="Times New Roman"/>
          <w:i/>
          <w:iCs/>
          <w:sz w:val="28"/>
          <w:szCs w:val="28"/>
        </w:rPr>
        <w:t>я</w:t>
      </w:r>
      <w:r w:rsidRPr="003E05FF">
        <w:rPr>
          <w:rFonts w:ascii="Times New Roman" w:hAnsi="Times New Roman" w:cs="Times New Roman"/>
          <w:i/>
          <w:iCs/>
          <w:sz w:val="28"/>
          <w:szCs w:val="28"/>
        </w:rPr>
        <w:t>зык символов и жестов</w:t>
      </w:r>
      <w:r w:rsidR="00486079">
        <w:rPr>
          <w:rFonts w:ascii="Times New Roman" w:hAnsi="Times New Roman" w:cs="Times New Roman"/>
          <w:i/>
          <w:iCs/>
          <w:sz w:val="28"/>
          <w:szCs w:val="28"/>
        </w:rPr>
        <w:t>.</w:t>
      </w:r>
    </w:p>
    <w:p w14:paraId="040BD9B3" w14:textId="7059D917" w:rsidR="00120BF0" w:rsidRPr="003E05FF" w:rsidRDefault="00120BF0" w:rsidP="003E05FF">
      <w:pPr>
        <w:spacing w:after="0" w:line="240" w:lineRule="auto"/>
        <w:jc w:val="both"/>
        <w:rPr>
          <w:rFonts w:ascii="Times New Roman" w:hAnsi="Times New Roman" w:cs="Times New Roman"/>
          <w:b/>
          <w:bCs/>
          <w:sz w:val="28"/>
          <w:szCs w:val="28"/>
        </w:rPr>
      </w:pPr>
    </w:p>
    <w:p w14:paraId="376752EB" w14:textId="2A7B0334" w:rsidR="00B264C1" w:rsidRPr="003E05FF" w:rsidRDefault="00B264C1" w:rsidP="003E05FF">
      <w:pPr>
        <w:spacing w:after="0" w:line="240" w:lineRule="auto"/>
        <w:jc w:val="both"/>
        <w:rPr>
          <w:rFonts w:ascii="Times New Roman" w:hAnsi="Times New Roman" w:cs="Times New Roman"/>
          <w:sz w:val="28"/>
          <w:szCs w:val="28"/>
        </w:rPr>
      </w:pPr>
    </w:p>
    <w:sectPr w:rsidR="00B264C1" w:rsidRPr="003E05FF" w:rsidSect="0098696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61361"/>
    <w:multiLevelType w:val="multilevel"/>
    <w:tmpl w:val="335E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226E3"/>
    <w:multiLevelType w:val="multilevel"/>
    <w:tmpl w:val="038C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2"/>
    <w:rsid w:val="00000BC7"/>
    <w:rsid w:val="00001BAD"/>
    <w:rsid w:val="00014349"/>
    <w:rsid w:val="0001747A"/>
    <w:rsid w:val="00017830"/>
    <w:rsid w:val="00021BC8"/>
    <w:rsid w:val="00027DF3"/>
    <w:rsid w:val="00047C50"/>
    <w:rsid w:val="0005387E"/>
    <w:rsid w:val="00066E6B"/>
    <w:rsid w:val="00073301"/>
    <w:rsid w:val="000807DD"/>
    <w:rsid w:val="000942D5"/>
    <w:rsid w:val="000A5334"/>
    <w:rsid w:val="000A7E26"/>
    <w:rsid w:val="000B09B4"/>
    <w:rsid w:val="000B0D2D"/>
    <w:rsid w:val="000B1484"/>
    <w:rsid w:val="000D6166"/>
    <w:rsid w:val="000E1E0B"/>
    <w:rsid w:val="000F012A"/>
    <w:rsid w:val="000F1110"/>
    <w:rsid w:val="000F1B1A"/>
    <w:rsid w:val="000F2E9A"/>
    <w:rsid w:val="0010721A"/>
    <w:rsid w:val="00112D43"/>
    <w:rsid w:val="00120BF0"/>
    <w:rsid w:val="001366E8"/>
    <w:rsid w:val="001414CA"/>
    <w:rsid w:val="00141AD6"/>
    <w:rsid w:val="0014718B"/>
    <w:rsid w:val="00155029"/>
    <w:rsid w:val="00155A48"/>
    <w:rsid w:val="001653FD"/>
    <w:rsid w:val="00166769"/>
    <w:rsid w:val="00171871"/>
    <w:rsid w:val="00186291"/>
    <w:rsid w:val="001B03C6"/>
    <w:rsid w:val="001B5FB3"/>
    <w:rsid w:val="001B620C"/>
    <w:rsid w:val="001C1AA9"/>
    <w:rsid w:val="001C7A0B"/>
    <w:rsid w:val="001E0E69"/>
    <w:rsid w:val="001E0F6A"/>
    <w:rsid w:val="001E2241"/>
    <w:rsid w:val="001E543B"/>
    <w:rsid w:val="001F32ED"/>
    <w:rsid w:val="001F4908"/>
    <w:rsid w:val="001F6403"/>
    <w:rsid w:val="002031FD"/>
    <w:rsid w:val="00226C6C"/>
    <w:rsid w:val="0023037A"/>
    <w:rsid w:val="002328CC"/>
    <w:rsid w:val="00240DC3"/>
    <w:rsid w:val="00242F81"/>
    <w:rsid w:val="00256235"/>
    <w:rsid w:val="00261C3A"/>
    <w:rsid w:val="0027000A"/>
    <w:rsid w:val="002709B4"/>
    <w:rsid w:val="0029586C"/>
    <w:rsid w:val="002959F9"/>
    <w:rsid w:val="00295C41"/>
    <w:rsid w:val="0029777B"/>
    <w:rsid w:val="002A2337"/>
    <w:rsid w:val="002B40A6"/>
    <w:rsid w:val="002C0A53"/>
    <w:rsid w:val="002C3A48"/>
    <w:rsid w:val="002D4D53"/>
    <w:rsid w:val="002D554A"/>
    <w:rsid w:val="002E21AA"/>
    <w:rsid w:val="002E2703"/>
    <w:rsid w:val="002F434D"/>
    <w:rsid w:val="002F5907"/>
    <w:rsid w:val="002F7289"/>
    <w:rsid w:val="003016B2"/>
    <w:rsid w:val="00302723"/>
    <w:rsid w:val="00303A51"/>
    <w:rsid w:val="0031020A"/>
    <w:rsid w:val="00332670"/>
    <w:rsid w:val="00334018"/>
    <w:rsid w:val="00342F6B"/>
    <w:rsid w:val="003507D0"/>
    <w:rsid w:val="00352555"/>
    <w:rsid w:val="00370202"/>
    <w:rsid w:val="00381740"/>
    <w:rsid w:val="00384069"/>
    <w:rsid w:val="00391891"/>
    <w:rsid w:val="00392023"/>
    <w:rsid w:val="003A6E27"/>
    <w:rsid w:val="003B7BC6"/>
    <w:rsid w:val="003C5255"/>
    <w:rsid w:val="003C7927"/>
    <w:rsid w:val="003D199F"/>
    <w:rsid w:val="003D34EB"/>
    <w:rsid w:val="003E05FF"/>
    <w:rsid w:val="003E402D"/>
    <w:rsid w:val="003F1A74"/>
    <w:rsid w:val="003F33B3"/>
    <w:rsid w:val="004032AA"/>
    <w:rsid w:val="004126D9"/>
    <w:rsid w:val="00415258"/>
    <w:rsid w:val="00416339"/>
    <w:rsid w:val="0042306E"/>
    <w:rsid w:val="00423746"/>
    <w:rsid w:val="004277AA"/>
    <w:rsid w:val="004361A7"/>
    <w:rsid w:val="00447B48"/>
    <w:rsid w:val="00451EC6"/>
    <w:rsid w:val="00460128"/>
    <w:rsid w:val="00477AC1"/>
    <w:rsid w:val="00480F7C"/>
    <w:rsid w:val="00486079"/>
    <w:rsid w:val="00490636"/>
    <w:rsid w:val="004979AD"/>
    <w:rsid w:val="004A41F8"/>
    <w:rsid w:val="004A62CF"/>
    <w:rsid w:val="004B1A7E"/>
    <w:rsid w:val="004B7A22"/>
    <w:rsid w:val="004C07E0"/>
    <w:rsid w:val="004C165D"/>
    <w:rsid w:val="004D799A"/>
    <w:rsid w:val="00500086"/>
    <w:rsid w:val="005123EB"/>
    <w:rsid w:val="0052397A"/>
    <w:rsid w:val="00525F3C"/>
    <w:rsid w:val="00532841"/>
    <w:rsid w:val="00536930"/>
    <w:rsid w:val="005445BF"/>
    <w:rsid w:val="00564825"/>
    <w:rsid w:val="005756CC"/>
    <w:rsid w:val="00586F59"/>
    <w:rsid w:val="00594686"/>
    <w:rsid w:val="005A3989"/>
    <w:rsid w:val="005B4232"/>
    <w:rsid w:val="005C1E8C"/>
    <w:rsid w:val="005C5C3D"/>
    <w:rsid w:val="005D5B50"/>
    <w:rsid w:val="005E3985"/>
    <w:rsid w:val="005E6CDD"/>
    <w:rsid w:val="005F15DF"/>
    <w:rsid w:val="005F2CE1"/>
    <w:rsid w:val="005F58E1"/>
    <w:rsid w:val="00624B7B"/>
    <w:rsid w:val="0063658B"/>
    <w:rsid w:val="006452AA"/>
    <w:rsid w:val="006525A5"/>
    <w:rsid w:val="0065447C"/>
    <w:rsid w:val="006655DA"/>
    <w:rsid w:val="00671A79"/>
    <w:rsid w:val="006771DA"/>
    <w:rsid w:val="00683E7D"/>
    <w:rsid w:val="00690C03"/>
    <w:rsid w:val="006A2F75"/>
    <w:rsid w:val="006C5D7B"/>
    <w:rsid w:val="006D509D"/>
    <w:rsid w:val="006D7A20"/>
    <w:rsid w:val="00702213"/>
    <w:rsid w:val="00710DDF"/>
    <w:rsid w:val="007178DC"/>
    <w:rsid w:val="00717B54"/>
    <w:rsid w:val="007356E7"/>
    <w:rsid w:val="007421AA"/>
    <w:rsid w:val="0074473C"/>
    <w:rsid w:val="00780872"/>
    <w:rsid w:val="00796816"/>
    <w:rsid w:val="007A3E35"/>
    <w:rsid w:val="007A6798"/>
    <w:rsid w:val="007A7BFE"/>
    <w:rsid w:val="007C7FA4"/>
    <w:rsid w:val="007D2304"/>
    <w:rsid w:val="007E5093"/>
    <w:rsid w:val="007E6B85"/>
    <w:rsid w:val="0080111E"/>
    <w:rsid w:val="00803D57"/>
    <w:rsid w:val="00805F36"/>
    <w:rsid w:val="00807D7A"/>
    <w:rsid w:val="00812559"/>
    <w:rsid w:val="00813BCD"/>
    <w:rsid w:val="008255BC"/>
    <w:rsid w:val="00831C44"/>
    <w:rsid w:val="0083705C"/>
    <w:rsid w:val="00841B5D"/>
    <w:rsid w:val="00850881"/>
    <w:rsid w:val="008523B9"/>
    <w:rsid w:val="0085247C"/>
    <w:rsid w:val="00852FE0"/>
    <w:rsid w:val="0086725F"/>
    <w:rsid w:val="00882376"/>
    <w:rsid w:val="00887E8B"/>
    <w:rsid w:val="008A3EF6"/>
    <w:rsid w:val="008B04D6"/>
    <w:rsid w:val="008B05B8"/>
    <w:rsid w:val="008D613A"/>
    <w:rsid w:val="008E385B"/>
    <w:rsid w:val="008F2A9A"/>
    <w:rsid w:val="008F44D3"/>
    <w:rsid w:val="009002C8"/>
    <w:rsid w:val="00925BB4"/>
    <w:rsid w:val="009469B6"/>
    <w:rsid w:val="009475DA"/>
    <w:rsid w:val="00947F58"/>
    <w:rsid w:val="0095102C"/>
    <w:rsid w:val="009559A5"/>
    <w:rsid w:val="009560A5"/>
    <w:rsid w:val="0097391E"/>
    <w:rsid w:val="00980A91"/>
    <w:rsid w:val="00980C04"/>
    <w:rsid w:val="00986960"/>
    <w:rsid w:val="00987068"/>
    <w:rsid w:val="009A3121"/>
    <w:rsid w:val="009A3718"/>
    <w:rsid w:val="009B151C"/>
    <w:rsid w:val="009B34C2"/>
    <w:rsid w:val="009C0A2F"/>
    <w:rsid w:val="009C7270"/>
    <w:rsid w:val="009E06AD"/>
    <w:rsid w:val="009E4609"/>
    <w:rsid w:val="009E5092"/>
    <w:rsid w:val="009E6FF0"/>
    <w:rsid w:val="009E73BB"/>
    <w:rsid w:val="009F34F7"/>
    <w:rsid w:val="00A1542A"/>
    <w:rsid w:val="00A24580"/>
    <w:rsid w:val="00A24DC8"/>
    <w:rsid w:val="00A26027"/>
    <w:rsid w:val="00A30455"/>
    <w:rsid w:val="00A30B09"/>
    <w:rsid w:val="00A40A46"/>
    <w:rsid w:val="00A46D65"/>
    <w:rsid w:val="00A66F4A"/>
    <w:rsid w:val="00A76BDD"/>
    <w:rsid w:val="00AA4AE6"/>
    <w:rsid w:val="00AA5150"/>
    <w:rsid w:val="00AA704E"/>
    <w:rsid w:val="00AB388D"/>
    <w:rsid w:val="00AC5CA4"/>
    <w:rsid w:val="00AC5D5D"/>
    <w:rsid w:val="00AD12F0"/>
    <w:rsid w:val="00AD3087"/>
    <w:rsid w:val="00AE2E4E"/>
    <w:rsid w:val="00AE4BE3"/>
    <w:rsid w:val="00B05938"/>
    <w:rsid w:val="00B17653"/>
    <w:rsid w:val="00B264C1"/>
    <w:rsid w:val="00B41FDC"/>
    <w:rsid w:val="00B5183C"/>
    <w:rsid w:val="00B51BE5"/>
    <w:rsid w:val="00B567D4"/>
    <w:rsid w:val="00B56D09"/>
    <w:rsid w:val="00B63D88"/>
    <w:rsid w:val="00B6572C"/>
    <w:rsid w:val="00B726CF"/>
    <w:rsid w:val="00B73B6E"/>
    <w:rsid w:val="00B93E30"/>
    <w:rsid w:val="00B95D92"/>
    <w:rsid w:val="00BA3BB5"/>
    <w:rsid w:val="00BD524F"/>
    <w:rsid w:val="00BD55D5"/>
    <w:rsid w:val="00BD755F"/>
    <w:rsid w:val="00BF4B77"/>
    <w:rsid w:val="00BF59EF"/>
    <w:rsid w:val="00C00FF3"/>
    <w:rsid w:val="00C02BD5"/>
    <w:rsid w:val="00C2351D"/>
    <w:rsid w:val="00C404E1"/>
    <w:rsid w:val="00C41FE9"/>
    <w:rsid w:val="00C521DF"/>
    <w:rsid w:val="00C53643"/>
    <w:rsid w:val="00C64D1E"/>
    <w:rsid w:val="00C74ED2"/>
    <w:rsid w:val="00C844C0"/>
    <w:rsid w:val="00C8503D"/>
    <w:rsid w:val="00CA2EA6"/>
    <w:rsid w:val="00CA63A3"/>
    <w:rsid w:val="00CB1076"/>
    <w:rsid w:val="00CB54CA"/>
    <w:rsid w:val="00CB54FB"/>
    <w:rsid w:val="00CB56D0"/>
    <w:rsid w:val="00CB63DF"/>
    <w:rsid w:val="00CC0A2F"/>
    <w:rsid w:val="00CC3C8C"/>
    <w:rsid w:val="00CD2B00"/>
    <w:rsid w:val="00CD456E"/>
    <w:rsid w:val="00CD7D27"/>
    <w:rsid w:val="00CE554B"/>
    <w:rsid w:val="00CE7778"/>
    <w:rsid w:val="00CF21AE"/>
    <w:rsid w:val="00CF2971"/>
    <w:rsid w:val="00D0685C"/>
    <w:rsid w:val="00D1179B"/>
    <w:rsid w:val="00D34F86"/>
    <w:rsid w:val="00D35598"/>
    <w:rsid w:val="00D3764B"/>
    <w:rsid w:val="00D440C8"/>
    <w:rsid w:val="00D62099"/>
    <w:rsid w:val="00D703E9"/>
    <w:rsid w:val="00D7046E"/>
    <w:rsid w:val="00D7138C"/>
    <w:rsid w:val="00D73DEA"/>
    <w:rsid w:val="00D82487"/>
    <w:rsid w:val="00D8535F"/>
    <w:rsid w:val="00DA10D3"/>
    <w:rsid w:val="00DA3CBE"/>
    <w:rsid w:val="00DC4AF8"/>
    <w:rsid w:val="00DC5894"/>
    <w:rsid w:val="00DD0BA7"/>
    <w:rsid w:val="00DD2C43"/>
    <w:rsid w:val="00DE53DE"/>
    <w:rsid w:val="00DE56CA"/>
    <w:rsid w:val="00DE7722"/>
    <w:rsid w:val="00DF4611"/>
    <w:rsid w:val="00E0474D"/>
    <w:rsid w:val="00E15D05"/>
    <w:rsid w:val="00E4529D"/>
    <w:rsid w:val="00E56870"/>
    <w:rsid w:val="00E569A2"/>
    <w:rsid w:val="00E60442"/>
    <w:rsid w:val="00E72A82"/>
    <w:rsid w:val="00E8115D"/>
    <w:rsid w:val="00E82394"/>
    <w:rsid w:val="00E8430E"/>
    <w:rsid w:val="00EA13E8"/>
    <w:rsid w:val="00EA62B7"/>
    <w:rsid w:val="00EA6A9A"/>
    <w:rsid w:val="00EB472C"/>
    <w:rsid w:val="00EB63EC"/>
    <w:rsid w:val="00EC5CDC"/>
    <w:rsid w:val="00ED167D"/>
    <w:rsid w:val="00F003DC"/>
    <w:rsid w:val="00F15661"/>
    <w:rsid w:val="00F16A08"/>
    <w:rsid w:val="00F23DA3"/>
    <w:rsid w:val="00F40359"/>
    <w:rsid w:val="00F45919"/>
    <w:rsid w:val="00F479DA"/>
    <w:rsid w:val="00F5002E"/>
    <w:rsid w:val="00F636BD"/>
    <w:rsid w:val="00F80104"/>
    <w:rsid w:val="00F82F51"/>
    <w:rsid w:val="00F86822"/>
    <w:rsid w:val="00FA14ED"/>
    <w:rsid w:val="00FB33BE"/>
    <w:rsid w:val="00FB5396"/>
    <w:rsid w:val="00FC5DAE"/>
    <w:rsid w:val="00FD236D"/>
    <w:rsid w:val="00FE0636"/>
    <w:rsid w:val="00FE5826"/>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A5D"/>
  <w15:chartTrackingRefBased/>
  <w15:docId w15:val="{4C9A7BAB-8C39-440D-B3DA-43A8BB88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A3718"/>
    <w:rPr>
      <w:color w:val="0563C1" w:themeColor="hyperlink"/>
      <w:u w:val="single"/>
    </w:rPr>
  </w:style>
  <w:style w:type="character" w:customStyle="1" w:styleId="UnresolvedMention">
    <w:name w:val="Unresolved Mention"/>
    <w:basedOn w:val="a0"/>
    <w:uiPriority w:val="99"/>
    <w:semiHidden/>
    <w:unhideWhenUsed/>
    <w:rsid w:val="009A3718"/>
    <w:rPr>
      <w:color w:val="605E5C"/>
      <w:shd w:val="clear" w:color="auto" w:fill="E1DFDD"/>
    </w:rPr>
  </w:style>
  <w:style w:type="character" w:styleId="a5">
    <w:name w:val="FollowedHyperlink"/>
    <w:basedOn w:val="a0"/>
    <w:uiPriority w:val="99"/>
    <w:semiHidden/>
    <w:unhideWhenUsed/>
    <w:rsid w:val="00532841"/>
    <w:rPr>
      <w:color w:val="954F72" w:themeColor="followedHyperlink"/>
      <w:u w:val="single"/>
    </w:rPr>
  </w:style>
  <w:style w:type="paragraph" w:styleId="a6">
    <w:name w:val="Normal (Web)"/>
    <w:basedOn w:val="a"/>
    <w:uiPriority w:val="99"/>
    <w:unhideWhenUsed/>
    <w:rsid w:val="00DE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80A91"/>
    <w:rPr>
      <w:sz w:val="16"/>
      <w:szCs w:val="16"/>
    </w:rPr>
  </w:style>
  <w:style w:type="paragraph" w:styleId="a8">
    <w:name w:val="annotation text"/>
    <w:basedOn w:val="a"/>
    <w:link w:val="a9"/>
    <w:uiPriority w:val="99"/>
    <w:semiHidden/>
    <w:unhideWhenUsed/>
    <w:rsid w:val="00980A91"/>
    <w:pPr>
      <w:spacing w:line="240" w:lineRule="auto"/>
    </w:pPr>
    <w:rPr>
      <w:sz w:val="20"/>
      <w:szCs w:val="20"/>
    </w:rPr>
  </w:style>
  <w:style w:type="character" w:customStyle="1" w:styleId="a9">
    <w:name w:val="Текст примечания Знак"/>
    <w:basedOn w:val="a0"/>
    <w:link w:val="a8"/>
    <w:uiPriority w:val="99"/>
    <w:semiHidden/>
    <w:rsid w:val="00980A91"/>
    <w:rPr>
      <w:sz w:val="20"/>
      <w:szCs w:val="20"/>
    </w:rPr>
  </w:style>
  <w:style w:type="paragraph" w:styleId="aa">
    <w:name w:val="annotation subject"/>
    <w:basedOn w:val="a8"/>
    <w:next w:val="a8"/>
    <w:link w:val="ab"/>
    <w:uiPriority w:val="99"/>
    <w:semiHidden/>
    <w:unhideWhenUsed/>
    <w:rsid w:val="00980A91"/>
    <w:rPr>
      <w:b/>
      <w:bCs/>
    </w:rPr>
  </w:style>
  <w:style w:type="character" w:customStyle="1" w:styleId="ab">
    <w:name w:val="Тема примечания Знак"/>
    <w:basedOn w:val="a9"/>
    <w:link w:val="aa"/>
    <w:uiPriority w:val="99"/>
    <w:semiHidden/>
    <w:rsid w:val="00980A91"/>
    <w:rPr>
      <w:b/>
      <w:bCs/>
      <w:sz w:val="20"/>
      <w:szCs w:val="20"/>
    </w:rPr>
  </w:style>
  <w:style w:type="paragraph" w:styleId="ac">
    <w:name w:val="Balloon Text"/>
    <w:basedOn w:val="a"/>
    <w:link w:val="ad"/>
    <w:uiPriority w:val="99"/>
    <w:semiHidden/>
    <w:unhideWhenUsed/>
    <w:rsid w:val="00980A9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80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157">
      <w:bodyDiv w:val="1"/>
      <w:marLeft w:val="0"/>
      <w:marRight w:val="0"/>
      <w:marTop w:val="0"/>
      <w:marBottom w:val="0"/>
      <w:divBdr>
        <w:top w:val="none" w:sz="0" w:space="0" w:color="auto"/>
        <w:left w:val="none" w:sz="0" w:space="0" w:color="auto"/>
        <w:bottom w:val="none" w:sz="0" w:space="0" w:color="auto"/>
        <w:right w:val="none" w:sz="0" w:space="0" w:color="auto"/>
      </w:divBdr>
      <w:divsChild>
        <w:div w:id="1326129551">
          <w:marLeft w:val="0"/>
          <w:marRight w:val="0"/>
          <w:marTop w:val="0"/>
          <w:marBottom w:val="0"/>
          <w:divBdr>
            <w:top w:val="none" w:sz="0" w:space="0" w:color="auto"/>
            <w:left w:val="none" w:sz="0" w:space="0" w:color="auto"/>
            <w:bottom w:val="none" w:sz="0" w:space="0" w:color="auto"/>
            <w:right w:val="none" w:sz="0" w:space="0" w:color="auto"/>
          </w:divBdr>
        </w:div>
      </w:divsChild>
    </w:div>
    <w:div w:id="264731391">
      <w:bodyDiv w:val="1"/>
      <w:marLeft w:val="0"/>
      <w:marRight w:val="0"/>
      <w:marTop w:val="0"/>
      <w:marBottom w:val="0"/>
      <w:divBdr>
        <w:top w:val="none" w:sz="0" w:space="0" w:color="auto"/>
        <w:left w:val="none" w:sz="0" w:space="0" w:color="auto"/>
        <w:bottom w:val="none" w:sz="0" w:space="0" w:color="auto"/>
        <w:right w:val="none" w:sz="0" w:space="0" w:color="auto"/>
      </w:divBdr>
    </w:div>
    <w:div w:id="942346814">
      <w:bodyDiv w:val="1"/>
      <w:marLeft w:val="0"/>
      <w:marRight w:val="0"/>
      <w:marTop w:val="0"/>
      <w:marBottom w:val="0"/>
      <w:divBdr>
        <w:top w:val="none" w:sz="0" w:space="0" w:color="auto"/>
        <w:left w:val="none" w:sz="0" w:space="0" w:color="auto"/>
        <w:bottom w:val="none" w:sz="0" w:space="0" w:color="auto"/>
        <w:right w:val="none" w:sz="0" w:space="0" w:color="auto"/>
      </w:divBdr>
    </w:div>
    <w:div w:id="1030450860">
      <w:bodyDiv w:val="1"/>
      <w:marLeft w:val="0"/>
      <w:marRight w:val="0"/>
      <w:marTop w:val="0"/>
      <w:marBottom w:val="0"/>
      <w:divBdr>
        <w:top w:val="none" w:sz="0" w:space="0" w:color="auto"/>
        <w:left w:val="none" w:sz="0" w:space="0" w:color="auto"/>
        <w:bottom w:val="none" w:sz="0" w:space="0" w:color="auto"/>
        <w:right w:val="none" w:sz="0" w:space="0" w:color="auto"/>
      </w:divBdr>
    </w:div>
    <w:div w:id="1078744748">
      <w:bodyDiv w:val="1"/>
      <w:marLeft w:val="0"/>
      <w:marRight w:val="0"/>
      <w:marTop w:val="0"/>
      <w:marBottom w:val="0"/>
      <w:divBdr>
        <w:top w:val="none" w:sz="0" w:space="0" w:color="auto"/>
        <w:left w:val="none" w:sz="0" w:space="0" w:color="auto"/>
        <w:bottom w:val="none" w:sz="0" w:space="0" w:color="auto"/>
        <w:right w:val="none" w:sz="0" w:space="0" w:color="auto"/>
      </w:divBdr>
    </w:div>
    <w:div w:id="1686396397">
      <w:bodyDiv w:val="1"/>
      <w:marLeft w:val="0"/>
      <w:marRight w:val="0"/>
      <w:marTop w:val="0"/>
      <w:marBottom w:val="0"/>
      <w:divBdr>
        <w:top w:val="none" w:sz="0" w:space="0" w:color="auto"/>
        <w:left w:val="none" w:sz="0" w:space="0" w:color="auto"/>
        <w:bottom w:val="none" w:sz="0" w:space="0" w:color="auto"/>
        <w:right w:val="none" w:sz="0" w:space="0" w:color="auto"/>
      </w:divBdr>
    </w:div>
    <w:div w:id="17830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BAD6-29C3-4F65-A355-F5CA105E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15</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Краснов</dc:creator>
  <cp:keywords/>
  <dc:description/>
  <cp:lastModifiedBy>Карпинчик Светлана Григорьевна</cp:lastModifiedBy>
  <cp:revision>177</cp:revision>
  <cp:lastPrinted>2021-09-23T10:04:00Z</cp:lastPrinted>
  <dcterms:created xsi:type="dcterms:W3CDTF">2020-05-09T15:54:00Z</dcterms:created>
  <dcterms:modified xsi:type="dcterms:W3CDTF">2021-09-23T10:08:00Z</dcterms:modified>
</cp:coreProperties>
</file>