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Практико-ориентированные задания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В какой момент встает перед Хлестаковым вопрос нравственного выбора? Как поступили бы вы в аналогичной ситуации? </w:t>
      </w:r>
    </w:p>
    <w:p>
      <w:pPr>
        <w:pStyle w:val="Normal"/>
        <w:jc w:val="both"/>
        <w:rPr/>
      </w:pPr>
      <w:r>
        <w:rPr>
          <w:sz w:val="28"/>
          <w:szCs w:val="28"/>
        </w:rPr>
        <w:t>Будьте внимательны и следите за действием пьесы. Вы не можете заранее знать, что вас принимают за ревизора.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Попробуйте нарисовать обложку книги «Пьеса «Ревизор» и наши дни».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3. Просмотрите современные газеты, журналы, новостные ленты интернета. Попробуйте найти ситуацию, которая могла бы стать основой для пьесы, аналогичной комедии «Ревизор».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4. Представьте себя или друга в качестве одного из героев пьесы «Ревизор». Прочтите пожелания для актеров, написанные Гоголем. Создайте несколько фотографий, на которых окажетесь вы или друг, одетый как подобает актёру и будто бы уже играющий сцену пьесы.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Если бы вам было необходимо написать продолжение пьесы, то что бы там оказалось? Напишите финальное явление вашей пьесы.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Если бы вы оказались костюмером, то какими деталями снабдили героев пьесы (на двух-трех действующих лицах по вашему выбору). Свой выбор обоснуйте.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более полного ответа прочтите воспоминания о постановке пьесы: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 артисты, и многие писатели не могли решиться сбросить с голов пудреные парики, с плеч — французские кафтаны и облечься в русское платье, в настоящую сибирку купца Абдулина или затасканный и засаленный сюртук Осипа.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П. П. Каратыгин со слов </w:t>
      </w:r>
      <w:r>
        <w:rPr>
          <w:i/>
          <w:iCs/>
          <w:sz w:val="28"/>
          <w:szCs w:val="28"/>
        </w:rPr>
        <w:t>П. А. Каратыгина</w:t>
      </w:r>
      <w:r>
        <w:rPr>
          <w:i/>
          <w:sz w:val="28"/>
          <w:szCs w:val="28"/>
        </w:rPr>
        <w:t>. Ист. Вестн., 1883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Txt1"/>
        <w:spacing w:before="0" w:after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На первом представлении «Ревизора» в 1836 г., — рассказывал мне г. К. — (или на генеральной репетиции?) Гоголь сам распорядился вынести роскошную мебель, поставленную было в комнаты городничего, и заменил ее простою мебелью, прибавив клетки с канарейками и бутыль на окне. Осип был наряжен в ливрею с галунами. Гоголь снял замасленный кафтан с ламповщика и надел его на актера, игравшего Осипа. </w:t>
      </w:r>
    </w:p>
    <w:p>
      <w:pPr>
        <w:pStyle w:val="Istochn"/>
        <w:spacing w:before="0" w:after="0"/>
        <w:jc w:val="both"/>
        <w:rPr/>
      </w:pPr>
      <w:r>
        <w:rPr>
          <w:i/>
          <w:iCs/>
          <w:sz w:val="28"/>
          <w:szCs w:val="28"/>
        </w:rPr>
        <w:t>Ал. Иванов (кн. А. И. Урусов)</w:t>
      </w:r>
      <w:r>
        <w:rPr>
          <w:sz w:val="28"/>
          <w:szCs w:val="28"/>
        </w:rPr>
        <w:t>. Порядок, 1881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Txt1">
    <w:name w:val="txt1"/>
    <w:basedOn w:val="Normal"/>
    <w:qFormat/>
    <w:pPr>
      <w:spacing w:before="280" w:after="280"/>
    </w:pPr>
    <w:rPr/>
  </w:style>
  <w:style w:type="paragraph" w:styleId="Istochn">
    <w:name w:val="istochn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LibreOffice/5.2.3.3$Windows_x86 LibreOffice_project/d54a8868f08a7b39642414cf2c8ef2f228f780cf</Application>
  <Pages>1</Pages>
  <Words>266</Words>
  <Characters>1542</Characters>
  <CharactersWithSpaces>1800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2014-08-14T15:25:00Z</dcterms:created>
  <dc:creator>Администратор</dc:creator>
  <dc:description/>
  <dc:language>ru-RU</dc:language>
  <cp:lastModifiedBy>Fedorov Viktor Viktorovich</cp:lastModifiedBy>
  <cp:lastPrinted>2014-08-15T10:19:00Z</cp:lastPrinted>
  <dcterms:modified xsi:type="dcterms:W3CDTF">2014-12-11T12:26:00Z</dcterms:modified>
  <cp:revision>7</cp:revision>
  <dc:subject/>
  <dc:title/>
</cp:coreProperties>
</file>