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08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Ситуационная задача № 1 для учащихся 9 классов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 теме «Тайна фарфора»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635</wp:posOffset>
            </wp:positionH>
            <wp:positionV relativeFrom="paragraph">
              <wp:posOffset>-1905</wp:posOffset>
            </wp:positionV>
            <wp:extent cx="1184275" cy="1576070"/>
            <wp:effectExtent l="0" t="0" r="0" b="0"/>
            <wp:wrapSquare wrapText="bothSides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Р</w:t>
      </w:r>
      <w:r>
        <w:rPr>
          <w:rFonts w:cs="Times New Roman" w:ascii="Times New Roman" w:hAnsi="Times New Roman"/>
          <w:sz w:val="28"/>
          <w:szCs w:val="28"/>
        </w:rPr>
        <w:t xml:space="preserve">оспись синим </w:t>
      </w:r>
      <w:r>
        <w:rPr>
          <w:rFonts w:cs="Times New Roman" w:ascii="Times New Roman" w:hAnsi="Times New Roman"/>
          <w:b/>
          <w:i/>
          <w:sz w:val="28"/>
          <w:szCs w:val="28"/>
        </w:rPr>
        <w:t>кобальтом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появилась в Китае в </w:t>
      </w:r>
      <w:r>
        <w:rPr>
          <w:rFonts w:cs="Times New Roman" w:ascii="Times New Roman" w:hAnsi="Times New Roman"/>
          <w:sz w:val="28"/>
          <w:szCs w:val="28"/>
          <w:lang w:val="en-US"/>
        </w:rPr>
        <w:t>IX</w:t>
      </w:r>
      <w:r>
        <w:rPr>
          <w:rFonts w:cs="Times New Roman" w:ascii="Times New Roman" w:hAnsi="Times New Roman"/>
          <w:sz w:val="28"/>
          <w:szCs w:val="28"/>
        </w:rPr>
        <w:t xml:space="preserve"> веке. Декорированные ею изделия всегда относили к числу наиболее изысканных. Кроме того, они характеризуются особой прочностью.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России много мелких мастерских занимались производством и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 xml:space="preserve">росписью посуды кобальтовыми красками. В экспозиции выставки фарфора представлены, в частности, образцы посуды фабрики А. Гребенщикова.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635</wp:posOffset>
            </wp:positionH>
            <wp:positionV relativeFrom="paragraph">
              <wp:posOffset>52705</wp:posOffset>
            </wp:positionV>
            <wp:extent cx="1056005" cy="1397000"/>
            <wp:effectExtent l="0" t="0" r="0" b="0"/>
            <wp:wrapSquare wrapText="bothSides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К</w:t>
      </w:r>
      <w:r>
        <w:rPr>
          <w:rFonts w:cs="Times New Roman" w:ascii="Times New Roman" w:hAnsi="Times New Roman"/>
          <w:sz w:val="28"/>
          <w:szCs w:val="28"/>
        </w:rPr>
        <w:t>раски для росписи фарфора существенно отличаются от тех, которые применяют в живописных работах по холсту, штукатурке, бумаге и т. п.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drawing>
          <wp:anchor behindDoc="0" distT="0" distB="0" distL="114935" distR="114935" simplePos="0" locked="0" layoutInCell="1" allowOverlap="1" relativeHeight="4">
            <wp:simplePos x="0" y="0"/>
            <wp:positionH relativeFrom="column">
              <wp:posOffset>-1399540</wp:posOffset>
            </wp:positionH>
            <wp:positionV relativeFrom="paragraph">
              <wp:posOffset>631825</wp:posOffset>
            </wp:positionV>
            <wp:extent cx="1323975" cy="1285875"/>
            <wp:effectExtent l="0" t="0" r="0" b="0"/>
            <wp:wrapSquare wrapText="bothSides"/>
            <wp:docPr id="3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К</w:t>
      </w:r>
      <w:r>
        <w:rPr>
          <w:rFonts w:cs="Times New Roman" w:ascii="Times New Roman" w:hAnsi="Times New Roman"/>
          <w:sz w:val="28"/>
          <w:szCs w:val="28"/>
        </w:rPr>
        <w:t>раски, применяемые для росписи керамики должны быть 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Объясните, подтвердив уравнением реакции, каким образом серовато-чёрный оксид кобальта (</w:t>
      </w: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>) при обжиге придаёт изделию ярко-синюю окраску.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 + ____________ = 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 </w:t>
      </w:r>
      <w:r>
        <w:rPr>
          <w:rFonts w:cs="Times New Roman" w:ascii="Times New Roman" w:hAnsi="Times New Roman"/>
          <w:sz w:val="28"/>
          <w:szCs w:val="28"/>
          <w:lang w:val="en-US"/>
        </w:rPr>
        <w:t>XVI</w:t>
      </w:r>
      <w:r>
        <w:rPr>
          <w:rFonts w:cs="Times New Roman" w:ascii="Times New Roman" w:hAnsi="Times New Roman"/>
          <w:sz w:val="28"/>
          <w:szCs w:val="28"/>
        </w:rPr>
        <w:t xml:space="preserve"> века в Европе для росписи керамики начали широко применять зелёную краску на основе оксида ________________.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Какие ещё соединения используют в качестве красителей для росписи керамики?_____________________________________________________________________________________________________________________________________________________________________________________________________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sectPr>
      <w:footerReference w:type="default" r:id="rId5"/>
      <w:type w:val="nextPage"/>
      <w:pgSz w:w="11906" w:h="16838"/>
      <w:pgMar w:left="1021" w:right="1021" w:header="0" w:top="1021" w:footer="708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Tahoma" w:hAnsi="Tahoma" w:eastAsia="Calibri" w:cs="Tahoma"/>
      <w:sz w:val="16"/>
      <w:szCs w:val="16"/>
    </w:rPr>
  </w:style>
  <w:style w:type="character" w:styleId="Style16">
    <w:name w:val="Верхний колонтитул Знак"/>
    <w:qFormat/>
    <w:rPr>
      <w:rFonts w:ascii="Calibri" w:hAnsi="Calibri" w:eastAsia="Calibri" w:cs="Times New Roman"/>
    </w:rPr>
  </w:style>
  <w:style w:type="character" w:styleId="Style17">
    <w:name w:val="Нижний колонтитул Знак"/>
    <w:qFormat/>
    <w:rPr>
      <w:rFonts w:ascii="Calibri" w:hAnsi="Calibri" w:eastAsia="Calibri" w:cs="Times New Roman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Header"/>
    <w:basedOn w:val="Normal"/>
    <w:pPr>
      <w:spacing w:lineRule="auto" w:line="240" w:before="0" w:after="0"/>
    </w:pPr>
    <w:rPr/>
  </w:style>
  <w:style w:type="paragraph" w:styleId="Style25">
    <w:name w:val="Footer"/>
    <w:basedOn w:val="Normal"/>
    <w:pPr>
      <w:spacing w:lineRule="auto" w:line="240"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LibreOffice/5.2.3.3$Windows_x86 LibreOffice_project/d54a8868f08a7b39642414cf2c8ef2f228f780cf</Application>
  <Pages>1</Pages>
  <Words>136</Words>
  <Characters>1189</Characters>
  <CharactersWithSpaces>1317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2014-08-06T17:33:00Z</dcterms:created>
  <dc:creator>Demina Olga Viktorovna</dc:creator>
  <dc:description/>
  <dc:language>ru-RU</dc:language>
  <cp:lastModifiedBy>Оксана Ю. Денисова</cp:lastModifiedBy>
  <dcterms:modified xsi:type="dcterms:W3CDTF">2018-10-02T12:04:00Z</dcterms:modified>
  <cp:revision>18</cp:revision>
  <dc:subject/>
  <dc:title/>
</cp:coreProperties>
</file>