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A4040" w14:textId="77777777" w:rsidR="00911203" w:rsidRPr="0036218B" w:rsidRDefault="00911203" w:rsidP="0091120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КОНСПЕКТ УРОКА ПО ОКРУЖАЮЩЕМУ МИРУ</w:t>
      </w:r>
    </w:p>
    <w:p w14:paraId="040FB00B" w14:textId="2383146D" w:rsidR="00911203" w:rsidRDefault="00911203" w:rsidP="00911203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Тема: «</w:t>
      </w:r>
      <w:r w:rsidR="00F62830">
        <w:rPr>
          <w:rFonts w:eastAsia="Times New Roman" w:cs="Times New Roman"/>
          <w:b/>
          <w:bCs/>
          <w:color w:val="000000"/>
          <w:szCs w:val="28"/>
          <w:lang w:eastAsia="ru-RU"/>
        </w:rPr>
        <w:t>Что за листья?</w:t>
      </w: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14:paraId="0B22FE62" w14:textId="77777777" w:rsidR="00F62830" w:rsidRPr="0036218B" w:rsidRDefault="00F62830" w:rsidP="0091120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52B5FB35" w14:textId="7D332F31" w:rsidR="00832A46" w:rsidRDefault="00832A46" w:rsidP="00832A46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Рекомендуется установить бесплатное приложение «</w:t>
      </w:r>
      <w:r>
        <w:rPr>
          <w:rFonts w:eastAsia="Times New Roman" w:cs="Times New Roman"/>
          <w:color w:val="000000"/>
          <w:szCs w:val="28"/>
          <w:lang w:val="en-US" w:eastAsia="ru-RU"/>
        </w:rPr>
        <w:t>Izi</w:t>
      </w:r>
      <w:r w:rsidRPr="00DA7B7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val="en-US" w:eastAsia="ru-RU"/>
        </w:rPr>
        <w:t>travel</w:t>
      </w:r>
      <w:r>
        <w:rPr>
          <w:rFonts w:eastAsia="Times New Roman" w:cs="Times New Roman"/>
          <w:color w:val="000000"/>
          <w:szCs w:val="28"/>
          <w:lang w:eastAsia="ru-RU"/>
        </w:rPr>
        <w:t>», иначе в процессе урока аудиогид будет запускаться в браузере мобильного устройства.</w:t>
      </w:r>
    </w:p>
    <w:p w14:paraId="2D649C91" w14:textId="2D62066F" w:rsidR="00832A46" w:rsidRDefault="00832A46" w:rsidP="00832A46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Рекомендуется </w:t>
      </w:r>
      <w:r w:rsidR="008B279D">
        <w:rPr>
          <w:rFonts w:eastAsia="Times New Roman" w:cs="Times New Roman"/>
          <w:color w:val="000000"/>
          <w:szCs w:val="28"/>
          <w:lang w:eastAsia="ru-RU"/>
        </w:rPr>
        <w:t>загрузить аудиогид в приложение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для большей автономности.</w:t>
      </w:r>
    </w:p>
    <w:p w14:paraId="21054524" w14:textId="1D60A477" w:rsidR="00B67B3B" w:rsidRPr="00930B25" w:rsidRDefault="00930B25" w:rsidP="00832A46">
      <w:pPr>
        <w:spacing w:line="240" w:lineRule="auto"/>
        <w:rPr>
          <w:rFonts w:eastAsia="Times New Roman" w:cs="Times New Roman"/>
          <w:bCs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color w:val="000000"/>
          <w:szCs w:val="28"/>
          <w:u w:val="single"/>
          <w:lang w:eastAsia="ru-RU"/>
        </w:rPr>
        <w:t>Рекомендуется п</w:t>
      </w:r>
      <w:r w:rsidR="00B67B3B" w:rsidRPr="00930B25">
        <w:rPr>
          <w:rFonts w:eastAsia="Times New Roman" w:cs="Times New Roman"/>
          <w:color w:val="000000"/>
          <w:szCs w:val="28"/>
          <w:u w:val="single"/>
          <w:lang w:eastAsia="ru-RU"/>
        </w:rPr>
        <w:t>олностью зарядит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ь</w:t>
      </w:r>
      <w:r w:rsidR="00B67B3B" w:rsidRPr="00930B25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ваше мобильное устройство, особенно в зимний период!</w:t>
      </w:r>
    </w:p>
    <w:p w14:paraId="6477604B" w14:textId="2A72F18E" w:rsidR="00832A46" w:rsidRDefault="00832A46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8E152D6" w14:textId="05A2EC9F" w:rsidR="00911203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Цели деятельности учителя: </w:t>
      </w:r>
      <w:r w:rsidR="000F3DED">
        <w:rPr>
          <w:rFonts w:eastAsia="Times New Roman" w:cs="Times New Roman"/>
          <w:bCs/>
          <w:color w:val="000000"/>
          <w:szCs w:val="28"/>
          <w:lang w:eastAsia="ru-RU"/>
        </w:rPr>
        <w:t>формирование умения различать листья разных деревьев, формирование умения определ</w:t>
      </w:r>
      <w:r w:rsidR="008B279D">
        <w:rPr>
          <w:rFonts w:eastAsia="Times New Roman" w:cs="Times New Roman"/>
          <w:bCs/>
          <w:color w:val="000000"/>
          <w:szCs w:val="28"/>
          <w:lang w:eastAsia="ru-RU"/>
        </w:rPr>
        <w:t>ять</w:t>
      </w:r>
      <w:r w:rsidR="000F3DED">
        <w:rPr>
          <w:rFonts w:eastAsia="Times New Roman" w:cs="Times New Roman"/>
          <w:bCs/>
          <w:color w:val="000000"/>
          <w:szCs w:val="28"/>
          <w:lang w:eastAsia="ru-RU"/>
        </w:rPr>
        <w:t xml:space="preserve"> деревь</w:t>
      </w:r>
      <w:r w:rsidR="008B279D">
        <w:rPr>
          <w:rFonts w:eastAsia="Times New Roman" w:cs="Times New Roman"/>
          <w:bCs/>
          <w:color w:val="000000"/>
          <w:szCs w:val="28"/>
          <w:lang w:eastAsia="ru-RU"/>
        </w:rPr>
        <w:t>я</w:t>
      </w:r>
      <w:r w:rsidR="000F3DED">
        <w:rPr>
          <w:rFonts w:eastAsia="Times New Roman" w:cs="Times New Roman"/>
          <w:bCs/>
          <w:color w:val="000000"/>
          <w:szCs w:val="28"/>
          <w:lang w:eastAsia="ru-RU"/>
        </w:rPr>
        <w:t xml:space="preserve"> по их листьям, </w:t>
      </w:r>
      <w:r w:rsidR="008B279D">
        <w:rPr>
          <w:rFonts w:eastAsia="Times New Roman" w:cs="Times New Roman"/>
          <w:bCs/>
          <w:color w:val="000000"/>
          <w:szCs w:val="28"/>
          <w:lang w:eastAsia="ru-RU"/>
        </w:rPr>
        <w:t xml:space="preserve">в том числе </w:t>
      </w:r>
      <w:r w:rsidR="000F3DED">
        <w:rPr>
          <w:rFonts w:eastAsia="Times New Roman" w:cs="Times New Roman"/>
          <w:bCs/>
          <w:color w:val="000000"/>
          <w:szCs w:val="28"/>
          <w:lang w:eastAsia="ru-RU"/>
        </w:rPr>
        <w:t>деревь</w:t>
      </w:r>
      <w:r w:rsidR="008B279D">
        <w:rPr>
          <w:rFonts w:eastAsia="Times New Roman" w:cs="Times New Roman"/>
          <w:bCs/>
          <w:color w:val="000000"/>
          <w:szCs w:val="28"/>
          <w:lang w:eastAsia="ru-RU"/>
        </w:rPr>
        <w:t>я,</w:t>
      </w:r>
      <w:r w:rsidR="000F3DED">
        <w:rPr>
          <w:rFonts w:eastAsia="Times New Roman" w:cs="Times New Roman"/>
          <w:bCs/>
          <w:color w:val="000000"/>
          <w:szCs w:val="28"/>
          <w:lang w:eastAsia="ru-RU"/>
        </w:rPr>
        <w:t xml:space="preserve"> растущи</w:t>
      </w:r>
      <w:r w:rsidR="008B279D">
        <w:rPr>
          <w:rFonts w:eastAsia="Times New Roman" w:cs="Times New Roman"/>
          <w:bCs/>
          <w:color w:val="000000"/>
          <w:szCs w:val="28"/>
          <w:lang w:eastAsia="ru-RU"/>
        </w:rPr>
        <w:t>е</w:t>
      </w:r>
      <w:r w:rsidR="000F3DED">
        <w:rPr>
          <w:rFonts w:eastAsia="Times New Roman" w:cs="Times New Roman"/>
          <w:bCs/>
          <w:color w:val="000000"/>
          <w:szCs w:val="28"/>
          <w:lang w:eastAsia="ru-RU"/>
        </w:rPr>
        <w:t xml:space="preserve"> в царицынском парке</w:t>
      </w:r>
      <w:r w:rsidRPr="0036218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BF8777A" w14:textId="060C7FA1" w:rsidR="00832A46" w:rsidRDefault="00832A46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733C877" w14:textId="71D74112" w:rsidR="00911203" w:rsidRPr="0036218B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Планируемые результаты:</w:t>
      </w:r>
    </w:p>
    <w:p w14:paraId="089E4637" w14:textId="77777777" w:rsidR="00911203" w:rsidRPr="0036218B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i/>
          <w:iCs/>
          <w:color w:val="000000"/>
          <w:szCs w:val="28"/>
          <w:lang w:eastAsia="ru-RU"/>
        </w:rPr>
        <w:t>Предметные:</w:t>
      </w:r>
      <w:r w:rsidRPr="0036218B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3AF85C4F" w14:textId="565C373F" w:rsidR="00911203" w:rsidRPr="0036218B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-</w:t>
      </w:r>
      <w:r w:rsidR="000F3D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18B">
        <w:rPr>
          <w:rFonts w:eastAsia="Times New Roman" w:cs="Times New Roman"/>
          <w:color w:val="000000"/>
          <w:szCs w:val="28"/>
          <w:lang w:eastAsia="ru-RU"/>
        </w:rPr>
        <w:t>знать понятия «</w:t>
      </w:r>
      <w:r w:rsidR="000F3DED" w:rsidRPr="00296EF3">
        <w:rPr>
          <w:rFonts w:eastAsia="Times New Roman" w:cs="Times New Roman"/>
          <w:color w:val="000000"/>
          <w:szCs w:val="28"/>
          <w:lang w:eastAsia="ru-RU"/>
        </w:rPr>
        <w:t>лиственные</w:t>
      </w:r>
      <w:r w:rsidR="000F3DED">
        <w:rPr>
          <w:rFonts w:eastAsia="Times New Roman" w:cs="Times New Roman"/>
          <w:color w:val="000000"/>
          <w:szCs w:val="28"/>
          <w:lang w:eastAsia="ru-RU"/>
        </w:rPr>
        <w:t xml:space="preserve"> деревья</w:t>
      </w:r>
      <w:r w:rsidRPr="0036218B">
        <w:rPr>
          <w:rFonts w:eastAsia="Times New Roman" w:cs="Times New Roman"/>
          <w:color w:val="000000"/>
          <w:szCs w:val="28"/>
          <w:lang w:eastAsia="ru-RU"/>
        </w:rPr>
        <w:t>», «</w:t>
      </w:r>
      <w:r w:rsidR="000F3DED">
        <w:rPr>
          <w:rFonts w:eastAsia="Times New Roman" w:cs="Times New Roman"/>
          <w:color w:val="000000"/>
          <w:szCs w:val="28"/>
          <w:lang w:eastAsia="ru-RU"/>
        </w:rPr>
        <w:t>хвойные деревья</w:t>
      </w:r>
      <w:r w:rsidRPr="0036218B">
        <w:rPr>
          <w:rFonts w:eastAsia="Times New Roman" w:cs="Times New Roman"/>
          <w:color w:val="000000"/>
          <w:szCs w:val="28"/>
          <w:lang w:eastAsia="ru-RU"/>
        </w:rPr>
        <w:t>»</w:t>
      </w:r>
      <w:r w:rsidR="000F3DED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64FA229B" w14:textId="3C0C660A" w:rsidR="00911203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-</w:t>
      </w:r>
      <w:r w:rsidR="000F3D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уметь </w:t>
      </w:r>
      <w:r w:rsidR="000F3DED">
        <w:rPr>
          <w:rFonts w:eastAsia="Times New Roman" w:cs="Times New Roman"/>
          <w:color w:val="000000"/>
          <w:szCs w:val="28"/>
          <w:lang w:eastAsia="ru-RU"/>
        </w:rPr>
        <w:t>определять деревья по их листьям: каштан, осина, клён, дуб, липа, берёза, лиственница, груша, ель и пихта, орешник, ива, рябина, яблоня, ясень</w:t>
      </w:r>
      <w:r w:rsidRPr="0036218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A228BCA" w14:textId="7A59B3A6" w:rsidR="000F3DED" w:rsidRDefault="000F3DED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E4DDD64" w14:textId="79506B2C" w:rsidR="000F3DED" w:rsidRPr="00A25A91" w:rsidRDefault="000F3DED" w:rsidP="00911203">
      <w:pPr>
        <w:spacing w:line="240" w:lineRule="auto"/>
        <w:rPr>
          <w:rFonts w:eastAsia="Times New Roman" w:cs="Times New Roman"/>
          <w:b/>
          <w:color w:val="000000"/>
          <w:sz w:val="36"/>
          <w:szCs w:val="28"/>
          <w:lang w:eastAsia="ru-RU"/>
        </w:rPr>
      </w:pPr>
      <w:r w:rsidRPr="00A25A91">
        <w:rPr>
          <w:rFonts w:eastAsia="Times New Roman" w:cs="Times New Roman"/>
          <w:b/>
          <w:color w:val="000000"/>
          <w:sz w:val="36"/>
          <w:szCs w:val="28"/>
          <w:lang w:eastAsia="ru-RU"/>
        </w:rPr>
        <w:t>Этап 1.</w:t>
      </w:r>
      <w:r w:rsidR="00927999" w:rsidRPr="00A25A91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 Организационный</w:t>
      </w:r>
      <w:r w:rsidR="00A25A91" w:rsidRPr="00A25A91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 (5 минут)</w:t>
      </w:r>
    </w:p>
    <w:p w14:paraId="6BD2BFAF" w14:textId="0F1083D4" w:rsidR="000F3DED" w:rsidRPr="000F3DED" w:rsidRDefault="000F3DED" w:rsidP="00911203">
      <w:pPr>
        <w:spacing w:line="240" w:lineRule="auto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F3DED">
        <w:rPr>
          <w:rFonts w:eastAsia="Times New Roman" w:cs="Times New Roman"/>
          <w:b/>
          <w:i/>
          <w:color w:val="000000"/>
          <w:szCs w:val="28"/>
          <w:lang w:eastAsia="ru-RU"/>
        </w:rPr>
        <w:t>Действия учителя:</w:t>
      </w:r>
    </w:p>
    <w:p w14:paraId="35D33BD5" w14:textId="180A89E0" w:rsidR="000F3DED" w:rsidRDefault="000F3DED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Собрать группу у КПП №</w:t>
      </w:r>
      <w:r w:rsidR="008B279D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>8. Выполнить постановку задачи учебного дня</w:t>
      </w:r>
      <w:r w:rsidR="00927999">
        <w:rPr>
          <w:rFonts w:eastAsia="Times New Roman" w:cs="Times New Roman"/>
          <w:color w:val="000000"/>
          <w:szCs w:val="28"/>
          <w:lang w:eastAsia="ru-RU"/>
        </w:rPr>
        <w:t>, выдать рабочие листы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3DD7BB8" w14:textId="12E04545" w:rsidR="000F3DED" w:rsidRDefault="000F3DED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0CE329F" w14:textId="5C849AA1" w:rsidR="000F3DED" w:rsidRDefault="000F3DED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 xml:space="preserve">Дети! Сегодня у нас с вами будет не обычный учебный день, а </w:t>
      </w:r>
      <w:r w:rsidR="00A270C5">
        <w:rPr>
          <w:rFonts w:eastAsia="Times New Roman" w:cs="Times New Roman"/>
          <w:i/>
          <w:color w:val="000000"/>
          <w:szCs w:val="28"/>
          <w:lang w:eastAsia="ru-RU"/>
        </w:rPr>
        <w:t>«У</w:t>
      </w:r>
      <w:r>
        <w:rPr>
          <w:rFonts w:eastAsia="Times New Roman" w:cs="Times New Roman"/>
          <w:i/>
          <w:color w:val="000000"/>
          <w:szCs w:val="28"/>
          <w:lang w:eastAsia="ru-RU"/>
        </w:rPr>
        <w:t>чебный день в музее</w:t>
      </w:r>
      <w:r w:rsidR="00A270C5">
        <w:rPr>
          <w:rFonts w:eastAsia="Times New Roman" w:cs="Times New Roman"/>
          <w:i/>
          <w:color w:val="000000"/>
          <w:szCs w:val="28"/>
          <w:lang w:eastAsia="ru-RU"/>
        </w:rPr>
        <w:t>»</w:t>
      </w:r>
      <w:r>
        <w:rPr>
          <w:rFonts w:eastAsia="Times New Roman" w:cs="Times New Roman"/>
          <w:i/>
          <w:color w:val="000000"/>
          <w:szCs w:val="28"/>
          <w:lang w:eastAsia="ru-RU"/>
        </w:rPr>
        <w:t>!</w:t>
      </w:r>
      <w:r w:rsidR="00A270C5">
        <w:rPr>
          <w:rFonts w:eastAsia="Times New Roman" w:cs="Times New Roman"/>
          <w:i/>
          <w:color w:val="000000"/>
          <w:szCs w:val="28"/>
          <w:lang w:eastAsia="ru-RU"/>
        </w:rPr>
        <w:t xml:space="preserve"> Как вы думаете, что это значит?</w:t>
      </w:r>
    </w:p>
    <w:p w14:paraId="31F4219A" w14:textId="2DDFB979" w:rsidR="000F3DED" w:rsidRDefault="000F3DED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Скажите, а бывали ли вы раньше в музее?</w:t>
      </w:r>
    </w:p>
    <w:p w14:paraId="7ADB2A80" w14:textId="37E0FD89" w:rsidR="000F3DED" w:rsidRDefault="000F3DED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/выслушать ответы учащихся/</w:t>
      </w:r>
    </w:p>
    <w:p w14:paraId="5E9EB57B" w14:textId="77777777" w:rsidR="000F3DED" w:rsidRDefault="000F3DED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4D6B40F1" w14:textId="34CDB329" w:rsidR="000F3DED" w:rsidRDefault="000F3DED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Тогда давайте вспомним о правилах поведения!</w:t>
      </w:r>
    </w:p>
    <w:p w14:paraId="1BB5E7FE" w14:textId="525EEA75" w:rsidR="000F3DED" w:rsidRDefault="000F3DED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/напомнить учащимся правила поведения в публичных местах, а также на заповедных территориях/</w:t>
      </w:r>
    </w:p>
    <w:p w14:paraId="1E557E0C" w14:textId="50D14948" w:rsidR="000F3DED" w:rsidRDefault="000F3DED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07F52E78" w14:textId="538CFF02" w:rsidR="000F3DED" w:rsidRDefault="000F3DED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Сегодня в музее мы проведем три урока:</w:t>
      </w:r>
    </w:p>
    <w:p w14:paraId="631FE1FE" w14:textId="2B50789B" w:rsidR="000F3DED" w:rsidRDefault="000F3DED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1) Окружающий мир, на нем мы вспомним</w:t>
      </w:r>
      <w:r w:rsidR="009F6C5D">
        <w:rPr>
          <w:rFonts w:eastAsia="Times New Roman" w:cs="Times New Roman"/>
          <w:i/>
          <w:color w:val="000000"/>
          <w:szCs w:val="28"/>
          <w:lang w:eastAsia="ru-RU"/>
        </w:rPr>
        <w:t>,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какие бывают деревья, запишем их названия и </w:t>
      </w:r>
      <w:r w:rsidR="008B279D">
        <w:rPr>
          <w:rFonts w:eastAsia="Times New Roman" w:cs="Times New Roman"/>
          <w:i/>
          <w:color w:val="000000"/>
          <w:szCs w:val="28"/>
          <w:lang w:eastAsia="ru-RU"/>
        </w:rPr>
        <w:t xml:space="preserve">– </w:t>
      </w:r>
      <w:r>
        <w:rPr>
          <w:rFonts w:eastAsia="Times New Roman" w:cs="Times New Roman"/>
          <w:i/>
          <w:color w:val="000000"/>
          <w:szCs w:val="28"/>
          <w:lang w:eastAsia="ru-RU"/>
        </w:rPr>
        <w:t>самое важное – научимся определять 15 деревьев по форме и</w:t>
      </w:r>
      <w:r w:rsidR="00BE05EA">
        <w:rPr>
          <w:rFonts w:eastAsia="Times New Roman" w:cs="Times New Roman"/>
          <w:i/>
          <w:color w:val="000000"/>
          <w:szCs w:val="28"/>
          <w:lang w:eastAsia="ru-RU"/>
        </w:rPr>
        <w:t>х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листьев!</w:t>
      </w:r>
    </w:p>
    <w:p w14:paraId="077831C7" w14:textId="2AC06187" w:rsidR="000F3DED" w:rsidRDefault="000F3DED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 xml:space="preserve">2) Технология, на этом уроке мы подробнее узнаем о дереве как </w:t>
      </w:r>
      <w:r w:rsidR="00A270C5">
        <w:rPr>
          <w:rFonts w:eastAsia="Times New Roman" w:cs="Times New Roman"/>
          <w:i/>
          <w:color w:val="000000"/>
          <w:szCs w:val="28"/>
          <w:lang w:eastAsia="ru-RU"/>
        </w:rPr>
        <w:t>о природном материале,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повсеместно используемом в быту</w:t>
      </w:r>
      <w:r w:rsidR="001A24BE">
        <w:rPr>
          <w:rFonts w:eastAsia="Times New Roman" w:cs="Times New Roman"/>
          <w:i/>
          <w:color w:val="000000"/>
          <w:szCs w:val="28"/>
          <w:lang w:eastAsia="ru-RU"/>
        </w:rPr>
        <w:t xml:space="preserve"> и творчестве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, в том числе для изготовления </w:t>
      </w:r>
      <w:r w:rsidR="00A270C5">
        <w:rPr>
          <w:rFonts w:eastAsia="Times New Roman" w:cs="Times New Roman"/>
          <w:i/>
          <w:color w:val="000000"/>
          <w:szCs w:val="28"/>
          <w:lang w:eastAsia="ru-RU"/>
        </w:rPr>
        <w:t xml:space="preserve">детских </w:t>
      </w:r>
      <w:r>
        <w:rPr>
          <w:rFonts w:eastAsia="Times New Roman" w:cs="Times New Roman"/>
          <w:i/>
          <w:color w:val="000000"/>
          <w:szCs w:val="28"/>
          <w:lang w:eastAsia="ru-RU"/>
        </w:rPr>
        <w:t>игрушек!</w:t>
      </w:r>
    </w:p>
    <w:p w14:paraId="0A5FF05E" w14:textId="1EA06160" w:rsidR="000F3DED" w:rsidRDefault="000F3DED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3) Изобразительное искусство</w:t>
      </w:r>
      <w:r w:rsidR="00927999">
        <w:rPr>
          <w:rFonts w:eastAsia="Times New Roman" w:cs="Times New Roman"/>
          <w:i/>
          <w:color w:val="000000"/>
          <w:szCs w:val="28"/>
          <w:lang w:eastAsia="ru-RU"/>
        </w:rPr>
        <w:t>. Узнав, какие бывают деревья и как они обрабатываются</w:t>
      </w:r>
      <w:r w:rsidR="00A270C5">
        <w:rPr>
          <w:rFonts w:eastAsia="Times New Roman" w:cs="Times New Roman"/>
          <w:i/>
          <w:color w:val="000000"/>
          <w:szCs w:val="28"/>
          <w:lang w:eastAsia="ru-RU"/>
        </w:rPr>
        <w:t xml:space="preserve"> мастерами</w:t>
      </w:r>
      <w:r w:rsidR="00927999">
        <w:rPr>
          <w:rFonts w:eastAsia="Times New Roman" w:cs="Times New Roman"/>
          <w:i/>
          <w:color w:val="000000"/>
          <w:szCs w:val="28"/>
          <w:lang w:eastAsia="ru-RU"/>
        </w:rPr>
        <w:t xml:space="preserve">, вы сами попробуете создать </w:t>
      </w:r>
      <w:r w:rsidR="00A270C5">
        <w:rPr>
          <w:rFonts w:eastAsia="Times New Roman" w:cs="Times New Roman"/>
          <w:i/>
          <w:color w:val="000000"/>
          <w:szCs w:val="28"/>
          <w:lang w:eastAsia="ru-RU"/>
        </w:rPr>
        <w:t>эскиз</w:t>
      </w:r>
      <w:r w:rsidR="00927999">
        <w:rPr>
          <w:rFonts w:eastAsia="Times New Roman" w:cs="Times New Roman"/>
          <w:i/>
          <w:color w:val="000000"/>
          <w:szCs w:val="28"/>
          <w:lang w:eastAsia="ru-RU"/>
        </w:rPr>
        <w:t xml:space="preserve"> вашей будущей деревянной игрушки!</w:t>
      </w:r>
    </w:p>
    <w:p w14:paraId="01D3305E" w14:textId="1DF33967" w:rsidR="00927999" w:rsidRDefault="00927999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16EDE131" w14:textId="582C21E4" w:rsidR="00927999" w:rsidRPr="00927999" w:rsidRDefault="00927999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Итак, мы начинаем наш первый урок!</w:t>
      </w:r>
      <w:r w:rsidRPr="0092799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14:paraId="21076336" w14:textId="3375DEB7" w:rsidR="00927999" w:rsidRDefault="00927999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1B7E805F" w14:textId="77777777" w:rsidR="00927999" w:rsidRDefault="00927999" w:rsidP="00911203">
      <w:pPr>
        <w:spacing w:line="240" w:lineRule="auto"/>
        <w:rPr>
          <w:rFonts w:eastAsia="Times New Roman" w:cs="Times New Roman"/>
          <w:b/>
          <w:color w:val="000000"/>
          <w:sz w:val="36"/>
          <w:szCs w:val="28"/>
          <w:lang w:eastAsia="ru-RU"/>
        </w:rPr>
      </w:pPr>
    </w:p>
    <w:p w14:paraId="4BEDF2FD" w14:textId="2123A84E" w:rsidR="00927999" w:rsidRPr="00927999" w:rsidRDefault="00927999" w:rsidP="00911203">
      <w:pPr>
        <w:spacing w:line="240" w:lineRule="auto"/>
        <w:rPr>
          <w:rFonts w:eastAsia="Times New Roman" w:cs="Times New Roman"/>
          <w:b/>
          <w:color w:val="000000"/>
          <w:sz w:val="36"/>
          <w:szCs w:val="28"/>
          <w:lang w:eastAsia="ru-RU"/>
        </w:rPr>
      </w:pPr>
      <w:r w:rsidRPr="00927999">
        <w:rPr>
          <w:rFonts w:eastAsia="Times New Roman" w:cs="Times New Roman"/>
          <w:b/>
          <w:color w:val="000000"/>
          <w:sz w:val="36"/>
          <w:szCs w:val="28"/>
          <w:lang w:eastAsia="ru-RU"/>
        </w:rPr>
        <w:lastRenderedPageBreak/>
        <w:t>Этап 2. Начало занятия</w:t>
      </w:r>
      <w:r w:rsidR="00F52EFC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 (5 минут)</w:t>
      </w:r>
    </w:p>
    <w:p w14:paraId="60270DFC" w14:textId="77777777" w:rsidR="00927999" w:rsidRDefault="00927999" w:rsidP="00927999">
      <w:pPr>
        <w:spacing w:line="240" w:lineRule="auto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14:paraId="4D230F54" w14:textId="31F66E1E" w:rsidR="00927999" w:rsidRDefault="00927999" w:rsidP="00927999">
      <w:pPr>
        <w:spacing w:line="240" w:lineRule="auto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F3DED">
        <w:rPr>
          <w:rFonts w:eastAsia="Times New Roman" w:cs="Times New Roman"/>
          <w:b/>
          <w:i/>
          <w:color w:val="000000"/>
          <w:szCs w:val="28"/>
          <w:lang w:eastAsia="ru-RU"/>
        </w:rPr>
        <w:t>Действия учителя:</w:t>
      </w:r>
    </w:p>
    <w:p w14:paraId="1B4F00E3" w14:textId="5A4E2375" w:rsidR="00927999" w:rsidRDefault="00927999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Запустить по </w:t>
      </w:r>
      <w:r>
        <w:rPr>
          <w:rFonts w:eastAsia="Times New Roman" w:cs="Times New Roman"/>
          <w:color w:val="000000"/>
          <w:szCs w:val="28"/>
          <w:lang w:val="en-US" w:eastAsia="ru-RU"/>
        </w:rPr>
        <w:t>QR</w:t>
      </w:r>
      <w:r>
        <w:rPr>
          <w:rFonts w:eastAsia="Times New Roman" w:cs="Times New Roman"/>
          <w:color w:val="000000"/>
          <w:szCs w:val="28"/>
          <w:lang w:eastAsia="ru-RU"/>
        </w:rPr>
        <w:t>-коду, размещенному на информационной тумбе</w:t>
      </w:r>
      <w:r w:rsidR="00560487">
        <w:rPr>
          <w:rFonts w:eastAsia="Times New Roman" w:cs="Times New Roman"/>
          <w:color w:val="000000"/>
          <w:szCs w:val="28"/>
          <w:lang w:eastAsia="ru-RU"/>
        </w:rPr>
        <w:t xml:space="preserve"> около КПП №8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8B279D">
        <w:rPr>
          <w:rFonts w:eastAsia="Times New Roman" w:cs="Times New Roman"/>
          <w:color w:val="000000"/>
          <w:szCs w:val="28"/>
          <w:lang w:eastAsia="ru-RU"/>
        </w:rPr>
        <w:t>а</w:t>
      </w:r>
      <w:r w:rsidR="008B279D" w:rsidRPr="00927999">
        <w:rPr>
          <w:rFonts w:eastAsia="Times New Roman" w:cs="Times New Roman"/>
          <w:color w:val="000000"/>
          <w:szCs w:val="28"/>
          <w:lang w:eastAsia="ru-RU"/>
        </w:rPr>
        <w:t>удио</w:t>
      </w:r>
      <w:r w:rsidR="008B279D">
        <w:rPr>
          <w:rFonts w:eastAsia="Times New Roman" w:cs="Times New Roman"/>
          <w:color w:val="000000"/>
          <w:szCs w:val="28"/>
          <w:lang w:eastAsia="ru-RU"/>
        </w:rPr>
        <w:t>спектакль</w:t>
      </w:r>
      <w:r>
        <w:rPr>
          <w:rFonts w:eastAsia="Times New Roman" w:cs="Times New Roman"/>
          <w:color w:val="000000"/>
          <w:szCs w:val="28"/>
          <w:lang w:eastAsia="ru-RU"/>
        </w:rPr>
        <w:t>-променад «Слушай парк»</w:t>
      </w:r>
      <w:r w:rsidR="000A4DF6">
        <w:rPr>
          <w:rFonts w:eastAsia="Times New Roman" w:cs="Times New Roman"/>
          <w:color w:val="000000"/>
          <w:szCs w:val="28"/>
          <w:lang w:eastAsia="ru-RU"/>
        </w:rPr>
        <w:t xml:space="preserve"> или запустить его из приложения (если вы заранее его скачали)</w:t>
      </w:r>
      <w:r w:rsidR="008B279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645B346" w14:textId="77777777" w:rsidR="00927999" w:rsidRDefault="0092799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30F0C3B" w14:textId="1143527A" w:rsidR="00927999" w:rsidRDefault="0092799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63B819" wp14:editId="6DBB2A15">
            <wp:extent cx="952500" cy="952500"/>
            <wp:effectExtent l="0" t="0" r="0" b="0"/>
            <wp:docPr id="1" name="Рисунок 1" descr="https://chart.googleapis.com/chart?chs=100x100&amp;chld=L|0&amp;cht=qr&amp;chl=https://www.izi.travel/en/browse/fad7eccd-ff56-40ba-9685-ee346b2e98c1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s=100x100&amp;chld=L|0&amp;cht=qr&amp;chl=https://www.izi.travel/en/browse/fad7eccd-ff56-40ba-9685-ee346b2e98c1&amp;choe=UTF-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B6E1" w14:textId="77777777" w:rsidR="00927999" w:rsidRDefault="0092799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27FC9EC" w14:textId="7524CE5A" w:rsidR="00FA0B79" w:rsidRPr="00FA0B79" w:rsidRDefault="0099595C" w:rsidP="00911203">
      <w:pPr>
        <w:spacing w:line="240" w:lineRule="auto"/>
        <w:rPr>
          <w:rFonts w:eastAsia="Times New Roman" w:cs="Times New Roman"/>
          <w:color w:val="0563C1" w:themeColor="hyperlink"/>
          <w:szCs w:val="28"/>
          <w:u w:val="single"/>
          <w:lang w:eastAsia="ru-RU"/>
        </w:rPr>
      </w:pPr>
      <w:hyperlink r:id="rId8" w:history="1">
        <w:r w:rsidR="00927999" w:rsidRPr="002E13EC">
          <w:rPr>
            <w:rStyle w:val="a6"/>
            <w:rFonts w:eastAsia="Times New Roman" w:cs="Times New Roman"/>
            <w:szCs w:val="28"/>
            <w:lang w:eastAsia="ru-RU"/>
          </w:rPr>
          <w:t>https://www.izi.travel/ru/fad7-audiospektakl-promenad-slushay-park/ru</w:t>
        </w:r>
      </w:hyperlink>
    </w:p>
    <w:p w14:paraId="58F5908E" w14:textId="5776E7D0" w:rsidR="00927999" w:rsidRDefault="0092799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B5FF36F" w14:textId="6787A137" w:rsidR="00FA0B79" w:rsidRPr="005A11CD" w:rsidRDefault="00FA0B79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Текст </w:t>
      </w:r>
      <w:r w:rsidR="005A11CD">
        <w:rPr>
          <w:rFonts w:eastAsia="Times New Roman" w:cs="Times New Roman"/>
          <w:color w:val="000000"/>
          <w:szCs w:val="28"/>
          <w:lang w:eastAsia="ru-RU"/>
        </w:rPr>
        <w:t xml:space="preserve">и маршрут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аудиогида см. в файле </w:t>
      </w:r>
      <w:r w:rsidRPr="005519EC">
        <w:rPr>
          <w:rFonts w:eastAsia="Times New Roman" w:cs="Times New Roman"/>
          <w:b/>
          <w:color w:val="000000"/>
          <w:szCs w:val="28"/>
          <w:lang w:val="en-US" w:eastAsia="ru-RU"/>
        </w:rPr>
        <w:t>text</w:t>
      </w:r>
      <w:r w:rsidRPr="005519EC">
        <w:rPr>
          <w:rFonts w:eastAsia="Times New Roman" w:cs="Times New Roman"/>
          <w:b/>
          <w:color w:val="000000"/>
          <w:szCs w:val="28"/>
          <w:lang w:eastAsia="ru-RU"/>
        </w:rPr>
        <w:t>4</w:t>
      </w:r>
      <w:r w:rsidRPr="005519EC">
        <w:rPr>
          <w:rFonts w:eastAsia="Times New Roman" w:cs="Times New Roman"/>
          <w:b/>
          <w:color w:val="000000"/>
          <w:szCs w:val="28"/>
          <w:lang w:val="en-US" w:eastAsia="ru-RU"/>
        </w:rPr>
        <w:t>teacher</w:t>
      </w:r>
      <w:r w:rsidRPr="005519EC">
        <w:rPr>
          <w:rFonts w:eastAsia="Times New Roman" w:cs="Times New Roman"/>
          <w:b/>
          <w:color w:val="000000"/>
          <w:szCs w:val="28"/>
          <w:lang w:eastAsia="ru-RU"/>
        </w:rPr>
        <w:t>2.</w:t>
      </w:r>
      <w:r w:rsidRPr="005519EC">
        <w:rPr>
          <w:rFonts w:eastAsia="Times New Roman" w:cs="Times New Roman"/>
          <w:b/>
          <w:color w:val="000000"/>
          <w:szCs w:val="28"/>
          <w:lang w:val="en-US" w:eastAsia="ru-RU"/>
        </w:rPr>
        <w:t>doc</w:t>
      </w:r>
      <w:r w:rsidR="005A11CD">
        <w:rPr>
          <w:rFonts w:eastAsia="Times New Roman" w:cs="Times New Roman"/>
          <w:color w:val="000000"/>
          <w:szCs w:val="28"/>
          <w:lang w:eastAsia="ru-RU"/>
        </w:rPr>
        <w:t>, данный файл может быть использован вместо аудиогида</w:t>
      </w:r>
      <w:r w:rsidR="005519EC">
        <w:rPr>
          <w:rFonts w:eastAsia="Times New Roman" w:cs="Times New Roman"/>
          <w:color w:val="000000"/>
          <w:szCs w:val="28"/>
          <w:lang w:eastAsia="ru-RU"/>
        </w:rPr>
        <w:t xml:space="preserve"> (не рекомендуется)</w:t>
      </w:r>
      <w:r w:rsidR="005A11C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7AE8B45" w14:textId="77777777" w:rsidR="00FA0B79" w:rsidRDefault="00FA0B79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860D181" w14:textId="2F30107E" w:rsidR="00927999" w:rsidRDefault="00927999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Подключить портативную аудиоколонку или включить максимальную громкость на </w:t>
      </w:r>
      <w:r w:rsidR="00DF6C10">
        <w:rPr>
          <w:rFonts w:eastAsia="Times New Roman" w:cs="Times New Roman"/>
          <w:color w:val="000000"/>
          <w:szCs w:val="28"/>
          <w:lang w:eastAsia="ru-RU"/>
        </w:rPr>
        <w:t>смартфоне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Начать последовательное движение по маршруту, ориентируясь с помощью карты в приложении, а также </w:t>
      </w:r>
      <w:r w:rsidR="006A6C4A">
        <w:rPr>
          <w:rFonts w:eastAsia="Times New Roman" w:cs="Times New Roman"/>
          <w:color w:val="000000"/>
          <w:szCs w:val="28"/>
          <w:lang w:eastAsia="ru-RU"/>
        </w:rPr>
        <w:t>с помощью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специальны</w:t>
      </w:r>
      <w:r w:rsidR="006A6C4A">
        <w:rPr>
          <w:rFonts w:eastAsia="Times New Roman" w:cs="Times New Roman"/>
          <w:color w:val="000000"/>
          <w:szCs w:val="28"/>
          <w:lang w:eastAsia="ru-RU"/>
        </w:rPr>
        <w:t>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таблич</w:t>
      </w:r>
      <w:r w:rsidR="006A6C4A">
        <w:rPr>
          <w:rFonts w:eastAsia="Times New Roman" w:cs="Times New Roman"/>
          <w:color w:val="000000"/>
          <w:szCs w:val="28"/>
          <w:lang w:eastAsia="ru-RU"/>
        </w:rPr>
        <w:t>е</w:t>
      </w:r>
      <w:r>
        <w:rPr>
          <w:rFonts w:eastAsia="Times New Roman" w:cs="Times New Roman"/>
          <w:color w:val="000000"/>
          <w:szCs w:val="28"/>
          <w:lang w:eastAsia="ru-RU"/>
        </w:rPr>
        <w:t>к, расположенны</w:t>
      </w:r>
      <w:r w:rsidR="006A6C4A">
        <w:rPr>
          <w:rFonts w:eastAsia="Times New Roman" w:cs="Times New Roman"/>
          <w:color w:val="000000"/>
          <w:szCs w:val="28"/>
          <w:lang w:eastAsia="ru-RU"/>
        </w:rPr>
        <w:t>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 маршруту</w:t>
      </w:r>
      <w:r w:rsidR="00AC3632">
        <w:rPr>
          <w:rFonts w:eastAsia="Times New Roman" w:cs="Times New Roman"/>
          <w:color w:val="000000"/>
          <w:szCs w:val="28"/>
          <w:lang w:eastAsia="ru-RU"/>
        </w:rPr>
        <w:t xml:space="preserve"> аудиогида рядом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 деревьями</w:t>
      </w:r>
      <w:r w:rsidR="008B279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2BCAD9C" w14:textId="77777777" w:rsidR="00927999" w:rsidRDefault="0092799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9360322" w14:textId="45763B2D" w:rsidR="00927999" w:rsidRDefault="00927999" w:rsidP="00927999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27999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1390F1B" wp14:editId="1BC0908D">
            <wp:extent cx="4816456" cy="3611087"/>
            <wp:effectExtent l="0" t="0" r="3810" b="8890"/>
            <wp:docPr id="2" name="Рисунок 2" descr="D:\Users\stalnoyda\Desktop\УДМ 1 класс\12.12.22.НАЧ.Что за листья.1\elements\Таблички с ги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talnoyda\Desktop\УДМ 1 класс\12.12.22.НАЧ.Что за листья.1\elements\Таблички с гидо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586" cy="362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911E6" w14:textId="77777777" w:rsidR="00927999" w:rsidRDefault="00927999" w:rsidP="00927999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07A7F8CC" w14:textId="21890DB2" w:rsidR="00927999" w:rsidRDefault="00927999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Аудиоконтент будет запускаться автоматически, по мере вашего приближения к точке назначения</w:t>
      </w:r>
      <w:r w:rsidR="003B4E74">
        <w:rPr>
          <w:rFonts w:eastAsia="Times New Roman" w:cs="Times New Roman"/>
          <w:color w:val="000000"/>
          <w:szCs w:val="28"/>
          <w:lang w:eastAsia="ru-RU"/>
        </w:rPr>
        <w:t xml:space="preserve"> (деревьям)</w:t>
      </w:r>
      <w:r>
        <w:rPr>
          <w:rFonts w:eastAsia="Times New Roman" w:cs="Times New Roman"/>
          <w:color w:val="000000"/>
          <w:szCs w:val="28"/>
          <w:lang w:eastAsia="ru-RU"/>
        </w:rPr>
        <w:t>. Вы можете ставить его на паузу при необходимости</w:t>
      </w:r>
      <w:r w:rsidR="003B4E7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сбор</w:t>
      </w:r>
      <w:r w:rsidR="008B279D">
        <w:rPr>
          <w:rFonts w:eastAsia="Times New Roman" w:cs="Times New Roman"/>
          <w:color w:val="000000"/>
          <w:szCs w:val="28"/>
          <w:lang w:eastAsia="ru-RU"/>
        </w:rPr>
        <w:t>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всей группы.</w:t>
      </w:r>
    </w:p>
    <w:p w14:paraId="4BB37C8D" w14:textId="3FBDFE12" w:rsidR="00927999" w:rsidRDefault="0092799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6C8D200" w14:textId="112D458F" w:rsidR="00927999" w:rsidRDefault="0092799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10D246A9" w14:textId="6DED6E59" w:rsidR="00927999" w:rsidRDefault="0092799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6B5E606" w14:textId="052E1BE5" w:rsidR="00927999" w:rsidRPr="00927999" w:rsidRDefault="00927999" w:rsidP="00911203">
      <w:pPr>
        <w:spacing w:line="240" w:lineRule="auto"/>
        <w:rPr>
          <w:rFonts w:eastAsia="Times New Roman" w:cs="Times New Roman"/>
          <w:b/>
          <w:color w:val="000000"/>
          <w:sz w:val="36"/>
          <w:szCs w:val="28"/>
          <w:lang w:eastAsia="ru-RU"/>
        </w:rPr>
      </w:pPr>
      <w:r w:rsidRPr="00927999">
        <w:rPr>
          <w:rFonts w:eastAsia="Times New Roman" w:cs="Times New Roman"/>
          <w:b/>
          <w:color w:val="000000"/>
          <w:sz w:val="36"/>
          <w:szCs w:val="28"/>
          <w:lang w:eastAsia="ru-RU"/>
        </w:rPr>
        <w:lastRenderedPageBreak/>
        <w:t>Этап 3. Задание №</w:t>
      </w:r>
      <w:r w:rsidR="00DF6C10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 </w:t>
      </w:r>
      <w:r w:rsidRPr="00927999">
        <w:rPr>
          <w:rFonts w:eastAsia="Times New Roman" w:cs="Times New Roman"/>
          <w:b/>
          <w:color w:val="000000"/>
          <w:sz w:val="36"/>
          <w:szCs w:val="28"/>
          <w:lang w:eastAsia="ru-RU"/>
        </w:rPr>
        <w:t>1</w:t>
      </w:r>
      <w:r w:rsidR="00F52EFC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 (25 минут)</w:t>
      </w:r>
    </w:p>
    <w:p w14:paraId="1B44C9E4" w14:textId="2351F98A" w:rsidR="00927999" w:rsidRDefault="0092799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1ADEE6F2" w14:textId="7391044E" w:rsidR="00927999" w:rsidRDefault="00927999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Учащимся необходимо прослушать аудиогид</w:t>
      </w:r>
      <w:r w:rsidR="00DF6C10">
        <w:rPr>
          <w:rFonts w:eastAsia="Times New Roman" w:cs="Times New Roman"/>
          <w:color w:val="000000"/>
          <w:szCs w:val="28"/>
          <w:lang w:eastAsia="ru-RU"/>
        </w:rPr>
        <w:t xml:space="preserve"> на каждой точке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вписать в название каждого дерева пропущенные буквы. Также детям следует </w:t>
      </w:r>
      <w:r w:rsidR="009F6C5D">
        <w:rPr>
          <w:rFonts w:eastAsia="Times New Roman" w:cs="Times New Roman"/>
          <w:color w:val="000000"/>
          <w:szCs w:val="28"/>
          <w:lang w:eastAsia="ru-RU"/>
        </w:rPr>
        <w:t>выбрать</w:t>
      </w:r>
      <w:r w:rsidR="009F6C5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форму листа этого дерева</w:t>
      </w:r>
      <w:r w:rsidR="00DA7B7E">
        <w:rPr>
          <w:rFonts w:eastAsia="Times New Roman" w:cs="Times New Roman"/>
          <w:color w:val="000000"/>
          <w:szCs w:val="28"/>
          <w:lang w:eastAsia="ru-RU"/>
        </w:rPr>
        <w:t xml:space="preserve"> из четырех предложенных вариантов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В осенний и весенний </w:t>
      </w:r>
      <w:r w:rsidR="00DA7B7E">
        <w:rPr>
          <w:rFonts w:eastAsia="Times New Roman" w:cs="Times New Roman"/>
          <w:color w:val="000000"/>
          <w:szCs w:val="28"/>
          <w:lang w:eastAsia="ru-RU"/>
        </w:rPr>
        <w:t>периоды это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можно сделать визуально, </w:t>
      </w:r>
      <w:r w:rsidR="00DA7B7E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>
        <w:rPr>
          <w:rFonts w:eastAsia="Times New Roman" w:cs="Times New Roman"/>
          <w:color w:val="000000"/>
          <w:szCs w:val="28"/>
          <w:lang w:eastAsia="ru-RU"/>
        </w:rPr>
        <w:t>в зимний период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 xml:space="preserve"> опирайтесь на изображения на табличках с </w:t>
      </w:r>
      <w:r>
        <w:rPr>
          <w:rFonts w:eastAsia="Times New Roman" w:cs="Times New Roman"/>
          <w:color w:val="000000"/>
          <w:szCs w:val="28"/>
          <w:lang w:val="en-US" w:eastAsia="ru-RU"/>
        </w:rPr>
        <w:t>QR</w:t>
      </w:r>
      <w:r>
        <w:rPr>
          <w:rFonts w:eastAsia="Times New Roman" w:cs="Times New Roman"/>
          <w:color w:val="000000"/>
          <w:szCs w:val="28"/>
          <w:lang w:eastAsia="ru-RU"/>
        </w:rPr>
        <w:t>-кодами.</w:t>
      </w:r>
    </w:p>
    <w:p w14:paraId="434B6FF5" w14:textId="77777777" w:rsidR="00DA7B7E" w:rsidRDefault="00DA7B7E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Последовательность деревьев в Задании №1 совпадает с маршрутом аудиогида. </w:t>
      </w:r>
    </w:p>
    <w:p w14:paraId="315F5443" w14:textId="77777777" w:rsidR="00DA7B7E" w:rsidRDefault="00DA7B7E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AE03F5D" w14:textId="66DF83A3" w:rsidR="00DA7B7E" w:rsidRDefault="00DA7B7E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7B7E">
        <w:rPr>
          <w:rFonts w:eastAsia="Times New Roman" w:cs="Times New Roman"/>
          <w:b/>
          <w:i/>
          <w:color w:val="000000"/>
          <w:szCs w:val="28"/>
          <w:lang w:eastAsia="ru-RU"/>
        </w:rPr>
        <w:t>Обратите внимание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что рассказы «Груша, Ель, Пихта», а также «Орешник, Ива, Рябина» сгруппированы в двух точках, хотя вы встретите 6 </w:t>
      </w:r>
      <w:r w:rsidR="008B279D">
        <w:rPr>
          <w:rFonts w:eastAsia="Times New Roman" w:cs="Times New Roman"/>
          <w:color w:val="000000"/>
          <w:szCs w:val="28"/>
          <w:lang w:eastAsia="ru-RU"/>
        </w:rPr>
        <w:t>табличек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для каждого отдельного дерева по ходу движения. Все эти деревья находятся рядом в </w:t>
      </w:r>
      <w:r w:rsidR="008B279D">
        <w:rPr>
          <w:rFonts w:eastAsia="Times New Roman" w:cs="Times New Roman"/>
          <w:color w:val="000000"/>
          <w:szCs w:val="28"/>
          <w:lang w:eastAsia="ru-RU"/>
        </w:rPr>
        <w:t xml:space="preserve">зоне </w:t>
      </w:r>
      <w:r>
        <w:rPr>
          <w:rFonts w:eastAsia="Times New Roman" w:cs="Times New Roman"/>
          <w:color w:val="000000"/>
          <w:szCs w:val="28"/>
          <w:lang w:eastAsia="ru-RU"/>
        </w:rPr>
        <w:t>видимости.</w:t>
      </w:r>
    </w:p>
    <w:p w14:paraId="5A9888EF" w14:textId="28CA2C24" w:rsidR="00DF6C10" w:rsidRDefault="00DF6C10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09F592D" w14:textId="4D690A85" w:rsidR="00DF6C10" w:rsidRPr="00927999" w:rsidRDefault="00DF6C10" w:rsidP="00DF6C10">
      <w:pPr>
        <w:spacing w:line="240" w:lineRule="auto"/>
        <w:rPr>
          <w:rFonts w:eastAsia="Times New Roman" w:cs="Times New Roman"/>
          <w:b/>
          <w:color w:val="000000"/>
          <w:sz w:val="36"/>
          <w:szCs w:val="28"/>
          <w:lang w:eastAsia="ru-RU"/>
        </w:rPr>
      </w:pPr>
      <w:r w:rsidRPr="00927999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Этап 3. </w:t>
      </w:r>
      <w:r>
        <w:rPr>
          <w:rFonts w:eastAsia="Times New Roman" w:cs="Times New Roman"/>
          <w:b/>
          <w:color w:val="000000"/>
          <w:sz w:val="36"/>
          <w:szCs w:val="28"/>
          <w:lang w:eastAsia="ru-RU"/>
        </w:rPr>
        <w:t>Задание № 2 и Задание № 3</w:t>
      </w:r>
      <w:r w:rsidR="00F52EFC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 (10 минут)</w:t>
      </w:r>
    </w:p>
    <w:p w14:paraId="670454C5" w14:textId="77777777" w:rsidR="007F6BB7" w:rsidRDefault="007F6BB7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F0C2975" w14:textId="0C09EF31" w:rsidR="00DF6C10" w:rsidRDefault="007F6BB7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случае хорошей погоды задания могут быть выполнены на улице, в случае ухудшения метеоусловий у вас будет возможность выполнить их в зоне кафе, в фойе музея.</w:t>
      </w:r>
      <w:r w:rsidR="00C8438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3830C61B" w14:textId="422CD9CB" w:rsidR="00C84380" w:rsidRDefault="00C84380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1EA93AD" w14:textId="431F1723" w:rsidR="00C84380" w:rsidRDefault="00C84380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170FD" wp14:editId="6E95182E">
                <wp:simplePos x="0" y="0"/>
                <wp:positionH relativeFrom="column">
                  <wp:posOffset>2867024</wp:posOffset>
                </wp:positionH>
                <wp:positionV relativeFrom="paragraph">
                  <wp:posOffset>1019175</wp:posOffset>
                </wp:positionV>
                <wp:extent cx="104775" cy="2486025"/>
                <wp:effectExtent l="38100" t="19050" r="885825" b="123825"/>
                <wp:wrapNone/>
                <wp:docPr id="6" name="Скругленн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486025"/>
                        </a:xfrm>
                        <a:prstGeom prst="curvedConnector3">
                          <a:avLst>
                            <a:gd name="adj1" fmla="val -791491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9AC219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6" o:spid="_x0000_s1026" type="#_x0000_t38" style="position:absolute;margin-left:225.75pt;margin-top:80.25pt;width:8.25pt;height:19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" adj="-170962" strokecolor="red" strokeweight="4.5pt">
                <v:stroke endarrow="block" joinstyle="miter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B063" wp14:editId="4038D0EF">
                <wp:simplePos x="0" y="0"/>
                <wp:positionH relativeFrom="column">
                  <wp:posOffset>1876425</wp:posOffset>
                </wp:positionH>
                <wp:positionV relativeFrom="paragraph">
                  <wp:posOffset>1390650</wp:posOffset>
                </wp:positionV>
                <wp:extent cx="371475" cy="371475"/>
                <wp:effectExtent l="19050" t="38100" r="4762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71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F914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7.75pt;margin-top:109.5pt;width:29.25pt;height:29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" strokecolor="red" strokeweight="4.5pt">
                <v:stroke endarrow="block" joinstyle="miter"/>
              </v:shape>
            </w:pict>
          </mc:Fallback>
        </mc:AlternateContent>
      </w:r>
      <w:r w:rsidRPr="00C84380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759DF7B" wp14:editId="22AC5D68">
            <wp:extent cx="3240000" cy="2160000"/>
            <wp:effectExtent l="0" t="0" r="0" b="0"/>
            <wp:docPr id="3" name="Рисунок 3" descr="D:\Users\stalnoyda\Desktop\УДМ 1 класс\12.12.22.НАЧ.Что за листья.1\elements\Вход в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talnoyda\Desktop\УДМ 1 класс\12.12.22.НАЧ.Что за листья.1\elements\Вход в музе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048D3B84" w14:textId="3CD6B386" w:rsidR="00C84380" w:rsidRDefault="00C84380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DAC0E5F" w14:textId="13B1E6C3" w:rsidR="00C84380" w:rsidRDefault="003F310A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310A">
        <w:rPr>
          <w:rFonts w:eastAsia="Times New Roman" w:cs="Times New Roman"/>
          <w:noProof/>
          <w:color w:val="A8D08D" w:themeColor="accent6" w:themeTint="99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15222" wp14:editId="49BA41A8">
                <wp:simplePos x="0" y="0"/>
                <wp:positionH relativeFrom="column">
                  <wp:posOffset>1276349</wp:posOffset>
                </wp:positionH>
                <wp:positionV relativeFrom="paragraph">
                  <wp:posOffset>1141094</wp:posOffset>
                </wp:positionV>
                <wp:extent cx="2028825" cy="962025"/>
                <wp:effectExtent l="666750" t="95250" r="9525" b="28575"/>
                <wp:wrapNone/>
                <wp:docPr id="7" name="Скругленн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8825" cy="962025"/>
                        </a:xfrm>
                        <a:prstGeom prst="curvedConnector3">
                          <a:avLst>
                            <a:gd name="adj1" fmla="val 131442"/>
                          </a:avLst>
                        </a:prstGeom>
                        <a:ln w="38100">
                          <a:solidFill>
                            <a:schemeClr val="accent6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AC950A" id="Скругленная соединительная линия 7" o:spid="_x0000_s1026" type="#_x0000_t38" style="position:absolute;margin-left:100.5pt;margin-top:89.85pt;width:159.75pt;height:7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" adj="28391" strokecolor="#70ad47 [3209]" strokeweight="3pt">
                <v:stroke dashstyle="1 1" endarrow="block" joinstyle="miter"/>
              </v:shape>
            </w:pict>
          </mc:Fallback>
        </mc:AlternateContent>
      </w:r>
      <w:r w:rsidR="00C84380" w:rsidRPr="00C84380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14D1171" wp14:editId="69A27F57">
            <wp:extent cx="3238559" cy="2160000"/>
            <wp:effectExtent l="0" t="0" r="0" b="0"/>
            <wp:docPr id="4" name="Рисунок 4" descr="\\fs01\Foto\Тематические\Дворцовый комплекс\Подземка\IMG_5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01\Foto\Тематические\Дворцовый комплекс\Подземка\IMG_55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Cs w:val="28"/>
          <w:lang w:eastAsia="ru-RU"/>
        </w:rPr>
        <w:t xml:space="preserve">   Кассы и дежурный администратор</w:t>
      </w:r>
    </w:p>
    <w:p w14:paraId="1D162985" w14:textId="164EFFA6" w:rsidR="00C84380" w:rsidRDefault="00C84380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2BB07EC" w14:textId="77777777" w:rsidR="00C84380" w:rsidRPr="00DA7B7E" w:rsidRDefault="00C84380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C84380" w:rsidRPr="00DA7B7E" w:rsidSect="00F6283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5FB10" w14:textId="77777777" w:rsidR="0099595C" w:rsidRDefault="0099595C" w:rsidP="001B4FAB">
      <w:pPr>
        <w:spacing w:line="240" w:lineRule="auto"/>
      </w:pPr>
      <w:r>
        <w:separator/>
      </w:r>
    </w:p>
  </w:endnote>
  <w:endnote w:type="continuationSeparator" w:id="0">
    <w:p w14:paraId="36054043" w14:textId="77777777" w:rsidR="0099595C" w:rsidRDefault="0099595C" w:rsidP="001B4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52E18" w14:textId="77777777" w:rsidR="0099595C" w:rsidRDefault="0099595C" w:rsidP="001B4FAB">
      <w:pPr>
        <w:spacing w:line="240" w:lineRule="auto"/>
      </w:pPr>
      <w:r>
        <w:separator/>
      </w:r>
    </w:p>
  </w:footnote>
  <w:footnote w:type="continuationSeparator" w:id="0">
    <w:p w14:paraId="444CAEFF" w14:textId="77777777" w:rsidR="0099595C" w:rsidRDefault="0099595C" w:rsidP="001B4F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D0"/>
    <w:rsid w:val="0007779A"/>
    <w:rsid w:val="000A4DF6"/>
    <w:rsid w:val="000D37CF"/>
    <w:rsid w:val="000F3DED"/>
    <w:rsid w:val="00120194"/>
    <w:rsid w:val="001332B8"/>
    <w:rsid w:val="00141B2B"/>
    <w:rsid w:val="001A24BE"/>
    <w:rsid w:val="001B4FAB"/>
    <w:rsid w:val="00296EF3"/>
    <w:rsid w:val="002C407F"/>
    <w:rsid w:val="002C722A"/>
    <w:rsid w:val="002D4320"/>
    <w:rsid w:val="00302045"/>
    <w:rsid w:val="003048E3"/>
    <w:rsid w:val="003565E5"/>
    <w:rsid w:val="0036218B"/>
    <w:rsid w:val="003B4E74"/>
    <w:rsid w:val="003C23E7"/>
    <w:rsid w:val="003F310A"/>
    <w:rsid w:val="00461042"/>
    <w:rsid w:val="00486745"/>
    <w:rsid w:val="004F14F7"/>
    <w:rsid w:val="005268DE"/>
    <w:rsid w:val="00537C90"/>
    <w:rsid w:val="005519EC"/>
    <w:rsid w:val="00560487"/>
    <w:rsid w:val="005A11CD"/>
    <w:rsid w:val="005A6F53"/>
    <w:rsid w:val="005F6162"/>
    <w:rsid w:val="00603AA3"/>
    <w:rsid w:val="00650425"/>
    <w:rsid w:val="00654F31"/>
    <w:rsid w:val="00666242"/>
    <w:rsid w:val="006677FA"/>
    <w:rsid w:val="00670C43"/>
    <w:rsid w:val="00690C38"/>
    <w:rsid w:val="006A6C4A"/>
    <w:rsid w:val="006B69D0"/>
    <w:rsid w:val="00741372"/>
    <w:rsid w:val="00753DF5"/>
    <w:rsid w:val="0077617A"/>
    <w:rsid w:val="007922AC"/>
    <w:rsid w:val="007944EB"/>
    <w:rsid w:val="007C082A"/>
    <w:rsid w:val="007D2F78"/>
    <w:rsid w:val="007F6BB7"/>
    <w:rsid w:val="008178EA"/>
    <w:rsid w:val="00832A46"/>
    <w:rsid w:val="00877576"/>
    <w:rsid w:val="00882888"/>
    <w:rsid w:val="008834C3"/>
    <w:rsid w:val="008B279D"/>
    <w:rsid w:val="008C04E9"/>
    <w:rsid w:val="008D7D37"/>
    <w:rsid w:val="00906524"/>
    <w:rsid w:val="00911203"/>
    <w:rsid w:val="00927999"/>
    <w:rsid w:val="00930B25"/>
    <w:rsid w:val="00991067"/>
    <w:rsid w:val="0099193F"/>
    <w:rsid w:val="0099595C"/>
    <w:rsid w:val="009B655C"/>
    <w:rsid w:val="009F6C5D"/>
    <w:rsid w:val="00A20140"/>
    <w:rsid w:val="00A25A91"/>
    <w:rsid w:val="00A270C5"/>
    <w:rsid w:val="00A54FC6"/>
    <w:rsid w:val="00AC3632"/>
    <w:rsid w:val="00B02A62"/>
    <w:rsid w:val="00B36E74"/>
    <w:rsid w:val="00B458A6"/>
    <w:rsid w:val="00B67B3B"/>
    <w:rsid w:val="00B71391"/>
    <w:rsid w:val="00BE05EA"/>
    <w:rsid w:val="00BF2AFF"/>
    <w:rsid w:val="00C65BE1"/>
    <w:rsid w:val="00C84380"/>
    <w:rsid w:val="00CB1864"/>
    <w:rsid w:val="00D046A4"/>
    <w:rsid w:val="00D36576"/>
    <w:rsid w:val="00D75565"/>
    <w:rsid w:val="00D905B2"/>
    <w:rsid w:val="00D978EB"/>
    <w:rsid w:val="00DA743C"/>
    <w:rsid w:val="00DA7B7E"/>
    <w:rsid w:val="00DC4636"/>
    <w:rsid w:val="00DE7EB7"/>
    <w:rsid w:val="00DF6C10"/>
    <w:rsid w:val="00E07C10"/>
    <w:rsid w:val="00E35CA3"/>
    <w:rsid w:val="00E419C7"/>
    <w:rsid w:val="00E67F91"/>
    <w:rsid w:val="00E720E2"/>
    <w:rsid w:val="00E86E44"/>
    <w:rsid w:val="00F01DC5"/>
    <w:rsid w:val="00F15CAC"/>
    <w:rsid w:val="00F343B7"/>
    <w:rsid w:val="00F41921"/>
    <w:rsid w:val="00F52EFC"/>
    <w:rsid w:val="00F62830"/>
    <w:rsid w:val="00F64C1A"/>
    <w:rsid w:val="00FA0B79"/>
    <w:rsid w:val="00FA7578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D82C"/>
  <w15:chartTrackingRefBased/>
  <w15:docId w15:val="{4CCF855B-5DE3-439B-A6D6-1AE18788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11203"/>
  </w:style>
  <w:style w:type="paragraph" w:customStyle="1" w:styleId="c6">
    <w:name w:val="c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1203"/>
  </w:style>
  <w:style w:type="character" w:customStyle="1" w:styleId="c14">
    <w:name w:val="c14"/>
    <w:basedOn w:val="a0"/>
    <w:rsid w:val="00911203"/>
  </w:style>
  <w:style w:type="character" w:customStyle="1" w:styleId="c32">
    <w:name w:val="c32"/>
    <w:basedOn w:val="a0"/>
    <w:rsid w:val="00911203"/>
  </w:style>
  <w:style w:type="character" w:customStyle="1" w:styleId="c13">
    <w:name w:val="c13"/>
    <w:basedOn w:val="a0"/>
    <w:rsid w:val="00911203"/>
  </w:style>
  <w:style w:type="paragraph" w:customStyle="1" w:styleId="c8">
    <w:name w:val="c8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1203"/>
  </w:style>
  <w:style w:type="character" w:customStyle="1" w:styleId="c1">
    <w:name w:val="c1"/>
    <w:basedOn w:val="a0"/>
    <w:rsid w:val="00911203"/>
  </w:style>
  <w:style w:type="paragraph" w:customStyle="1" w:styleId="c7">
    <w:name w:val="c7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2799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4F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FAB"/>
  </w:style>
  <w:style w:type="paragraph" w:styleId="a9">
    <w:name w:val="footer"/>
    <w:basedOn w:val="a"/>
    <w:link w:val="aa"/>
    <w:uiPriority w:val="99"/>
    <w:unhideWhenUsed/>
    <w:rsid w:val="001B4FA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i.travel/ru/fad7-audiospektakl-promenad-slushay-park/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8968-6308-4CD6-B9CA-19E10D79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 Дмитрий Александрович</dc:creator>
  <cp:keywords/>
  <dc:description/>
  <cp:lastModifiedBy>Гончарова Александра Николаевна</cp:lastModifiedBy>
  <cp:revision>94</cp:revision>
  <dcterms:created xsi:type="dcterms:W3CDTF">2020-01-18T12:31:00Z</dcterms:created>
  <dcterms:modified xsi:type="dcterms:W3CDTF">2022-12-20T06:24:00Z</dcterms:modified>
</cp:coreProperties>
</file>