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3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65"/>
        <w:gridCol w:w="6282"/>
        <w:gridCol w:w="2928"/>
        <w:gridCol w:w="2656"/>
      </w:tblGrid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 Организационный этап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пространства для проведения урока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Приветствуют учителя, проверяют готовность учебного материала к уроку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Приветствует  учащихся, проверяет их готовность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уроку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 Этап подготовки учащихся к активному усвоению новых знаний.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Интеграция предметов: английский  язык, МХК, история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темы, цели и основных задач урока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Определяют вместе с учителем  тему, цель и основные задачи урока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Определяет вместе с учащимися тему, цель и основные задачи урока. Раздает рабочие листы (папка “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tasks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”, файл “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task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1”)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 Этап усвоения новых знаний.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Интеграция предметов: английский  язык, МХК, история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4"/>
              <w:spacing w:before="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Соединение слов, обозначающих предметы интерьера дворца, с картинками, на которых изображены эти предметы. </w:t>
            </w:r>
            <w:r>
              <w:rPr>
                <w:rStyle w:val="S1"/>
                <w:sz w:val="28"/>
                <w:szCs w:val="28"/>
              </w:rPr>
              <w:t>(Рабочий лист,  задание № 1)</w:t>
            </w:r>
          </w:p>
          <w:p>
            <w:pPr>
              <w:pStyle w:val="P4"/>
              <w:spacing w:before="280" w:after="0"/>
              <w:ind w:left="48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Соединяют слова, обозначающие предметы интерьера дворца, с картинками, на которых изображены данные предметы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Соединение слов с подходящими по смыслу определениями.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(Рабочий лист, задание № 2)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21"/>
              <w:spacing w:lineRule="auto" w:line="240" w:before="0" w:after="0"/>
              <w:ind w:left="48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Соединяют слова с подходящими по смыслу определениями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Соединение слов с их изображениями (Рабочий лист, задание №3)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Соединяют слова с их изображениями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Заполнение таблицы словами, обозначающими осветительные приборы, предметы мебели и живописи.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(Рабочий лист, задание № 4)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Заполняют таблицу словами, обозначающими осветительные приборы, предметы мебели и живописи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Дополнение описаний дворца Кусково необходимыми по смыслу словами и выражениями </w:t>
            </w:r>
            <w:r>
              <w:rPr>
                <w:rStyle w:val="S1"/>
                <w:rFonts w:cs="Times New Roman" w:ascii="Times New Roman" w:hAnsi="Times New Roman"/>
                <w:sz w:val="28"/>
                <w:szCs w:val="28"/>
              </w:rPr>
              <w:t>(Рабочий лист,  задание № 5)</w:t>
            </w:r>
          </w:p>
          <w:p>
            <w:pPr>
              <w:pStyle w:val="Normal"/>
              <w:spacing w:before="0" w:after="200"/>
              <w:ind w:left="48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Дополняют предложения необходимыми по смыслу словами и выражениями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Чтение описания одного из помещений и нахождение данного помещения во дворце (Рабочие листы В и С, задание № 1)</w:t>
            </w:r>
          </w:p>
          <w:p>
            <w:pPr>
              <w:pStyle w:val="Style21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Читают описание одного из помещений и находят данное помещение во дворце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4"/>
              <w:spacing w:before="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 учащихся на две группы, раздает рабочие листы  (</w:t>
            </w:r>
            <w:r>
              <w:rPr>
                <w:rStyle w:val="S1"/>
                <w:sz w:val="28"/>
                <w:szCs w:val="28"/>
              </w:rPr>
              <w:t>папка «</w:t>
            </w:r>
            <w:r>
              <w:rPr>
                <w:rStyle w:val="S1"/>
                <w:sz w:val="28"/>
                <w:szCs w:val="28"/>
                <w:lang w:val="en-US"/>
              </w:rPr>
              <w:t>tasks</w:t>
            </w:r>
            <w:r>
              <w:rPr>
                <w:rStyle w:val="S1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файлы «</w:t>
            </w:r>
            <w:r>
              <w:rPr>
                <w:sz w:val="28"/>
                <w:szCs w:val="28"/>
                <w:lang w:val="en-US"/>
              </w:rPr>
              <w:t>task</w:t>
            </w:r>
            <w:r>
              <w:rPr>
                <w:sz w:val="28"/>
                <w:szCs w:val="28"/>
              </w:rPr>
              <w:t>2», «</w:t>
            </w:r>
            <w:r>
              <w:rPr>
                <w:sz w:val="28"/>
                <w:szCs w:val="28"/>
                <w:lang w:val="en-US"/>
              </w:rPr>
              <w:t>task</w:t>
            </w:r>
            <w:r>
              <w:rPr>
                <w:sz w:val="28"/>
                <w:szCs w:val="28"/>
              </w:rPr>
              <w:t>3»)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1) Описание одного из экспонатов музея путём подстановки необходимых по смыслу слов в предложения (Рабочие листы В и С, задание № 2)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Описывают один из экспонатов музея путём подстановки необходимых по смыслу слов в предложения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Описание экспонатов музея с использованием необходимых по смыслу слов  (Рабочие листы В и С, задание № 3)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Описывают экспонаты музея, используя необходимые по смыслу слова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Контролирует и при необходимости корректирует работу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1) Описание одного из портретов дворца  (Рабочие листы В и С, задание № 4)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Описывают один из портретов дворца путем подстановки необходимых по смыслу слов в предложения, данные в задании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 Описание одного из портретов дворца с использованием необходимых по смыслу слов (Рабочие листы В и С, задание № 5)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Описывают один из портретов дворца, используя необходимые по смыслу слова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 Обобщение и систематизация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 на уроке. Составление описания картины на основе предыдущих заданий с использованием  активной лексики урока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(Рабочие листы В и С, задание № 6)</w:t>
            </w:r>
          </w:p>
          <w:p>
            <w:pPr>
              <w:pStyle w:val="Style21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Каждый учащийся выбирает наиболее понравившуюся ему картину во дворце и делает её описание на основе предыдущих заданий, используя активную лексику урока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Контролирует и при необходимости корректирует работу учащихся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color w:val="000000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b/>
      <w:sz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1">
    <w:name w:val="s1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P4">
    <w:name w:val="p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3</Pages>
  <Words>495</Words>
  <Characters>3113</Characters>
  <CharactersWithSpaces>3576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2014-11-05T11:40:00Z</dcterms:created>
  <dc:creator>user</dc:creator>
  <dc:description/>
  <dc:language>ru-RU</dc:language>
  <cp:lastModifiedBy>Администратор</cp:lastModifiedBy>
  <dcterms:modified xsi:type="dcterms:W3CDTF">2014-11-28T13:45:00Z</dcterms:modified>
  <cp:revision>3</cp:revision>
  <dc:subject/>
  <dc:title/>
</cp:coreProperties>
</file>