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Словарь терминов.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Барокко </w:t>
      </w:r>
      <w:r>
        <w:rPr>
          <w:rFonts w:cs="Times New Roman" w:ascii="Times New Roman" w:hAnsi="Times New Roman"/>
          <w:bCs/>
          <w:sz w:val="28"/>
          <w:szCs w:val="28"/>
        </w:rPr>
        <w:t xml:space="preserve">(итал.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barocco</w:t>
      </w:r>
      <w:r>
        <w:rPr>
          <w:rFonts w:cs="Times New Roman" w:ascii="Times New Roman" w:hAnsi="Times New Roman"/>
          <w:bCs/>
          <w:sz w:val="28"/>
          <w:szCs w:val="28"/>
        </w:rPr>
        <w:t xml:space="preserve"> — «причудливый», «странный», «склонный к излишествам», порт.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perola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barroca</w:t>
      </w:r>
      <w:r>
        <w:rPr>
          <w:rFonts w:cs="Times New Roman" w:ascii="Times New Roman" w:hAnsi="Times New Roman"/>
          <w:bCs/>
          <w:sz w:val="28"/>
          <w:szCs w:val="28"/>
        </w:rPr>
        <w:t xml:space="preserve"> — «жемчужина неправильной формы» (дословно «жемчужина с пороком»); существуют и другие предположения о происхождении этого слова) — характеристика европейской культуры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XVII</w:t>
      </w:r>
      <w:r>
        <w:rPr>
          <w:rFonts w:cs="Times New Roman" w:ascii="Times New Roman" w:hAnsi="Times New Roman"/>
          <w:bCs/>
          <w:sz w:val="28"/>
          <w:szCs w:val="28"/>
        </w:rPr>
        <w:t>—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веков, центром которой была Италия. Барокко противостояло классицизму и рационализму.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tyle16"/>
          <w:rFonts w:cs="Times New Roman" w:ascii="Times New Roman" w:hAnsi="Times New Roman"/>
          <w:sz w:val="28"/>
          <w:szCs w:val="28"/>
        </w:rPr>
        <w:t>Готический стиль</w:t>
      </w:r>
      <w:r>
        <w:rPr>
          <w:rFonts w:cs="Times New Roman" w:ascii="Times New Roman" w:hAnsi="Times New Roman"/>
          <w:sz w:val="28"/>
          <w:szCs w:val="28"/>
        </w:rPr>
        <w:t xml:space="preserve"> – исторический художественный стиль, господствовавший в западноевропейском искусстве в период с XIII по XV века. Готика – в основном архитектурный стиль: огромные окна, многоцветные витражи, световые эффекты. Гигантские ажурные башни, подчеркнутая вертикальность всех конструктивных элементов. Характерными элементами в дизайне интерьеров становятся стройные колонны, сложные формы сводов, ажурные орнаменты, окна в форме розы и стрельчатые своды, оконные стекла в свинцовом обрамлении, из выпуклого стекла, но без занавесей.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Классицизм</w:t>
      </w:r>
      <w:r>
        <w:rPr>
          <w:rFonts w:cs="Times New Roman" w:ascii="Times New Roman" w:hAnsi="Times New Roman"/>
          <w:sz w:val="28"/>
          <w:szCs w:val="28"/>
        </w:rPr>
        <w:t xml:space="preserve"> художественный стиль в европейском искусстве XVII - начала XIX вв., одной из важнейших черт которого было обращение к формам античного искусства как к идеальному эстетическому эталону.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основе классицизма лежат идеи рационализма, нашедшие яркое выражение в философии Декарта. Художественное произведение, с точки зрения классицизма, должно строиться на основании строгих канонов, тем самым обнаруживая стройность и логичность самого мироздания.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Регулярный парк</w:t>
      </w:r>
      <w:r>
        <w:rPr>
          <w:rFonts w:cs="Times New Roman" w:ascii="Times New Roman" w:hAnsi="Times New Roman"/>
          <w:sz w:val="28"/>
          <w:szCs w:val="28"/>
        </w:rPr>
        <w:t xml:space="preserve"> (или </w:t>
      </w:r>
      <w:r>
        <w:rPr>
          <w:rFonts w:cs="Times New Roman" w:ascii="Times New Roman" w:hAnsi="Times New Roman"/>
          <w:bCs/>
          <w:sz w:val="28"/>
          <w:szCs w:val="28"/>
        </w:rPr>
        <w:t>сад</w:t>
      </w:r>
      <w:r>
        <w:rPr>
          <w:rFonts w:cs="Times New Roman" w:ascii="Times New Roman" w:hAnsi="Times New Roman"/>
          <w:sz w:val="28"/>
          <w:szCs w:val="28"/>
        </w:rPr>
        <w:t xml:space="preserve">; также </w:t>
      </w:r>
      <w:r>
        <w:rPr>
          <w:rFonts w:cs="Times New Roman" w:ascii="Times New Roman" w:hAnsi="Times New Roman"/>
          <w:bCs/>
          <w:sz w:val="28"/>
          <w:szCs w:val="28"/>
        </w:rPr>
        <w:t>французский</w:t>
      </w:r>
      <w:r>
        <w:rPr>
          <w:rFonts w:cs="Times New Roman" w:ascii="Times New Roman" w:hAnsi="Times New Roman"/>
          <w:sz w:val="28"/>
          <w:szCs w:val="28"/>
        </w:rPr>
        <w:t xml:space="preserve"> или </w:t>
      </w:r>
      <w:r>
        <w:rPr>
          <w:rFonts w:cs="Times New Roman" w:ascii="Times New Roman" w:hAnsi="Times New Roman"/>
          <w:bCs/>
          <w:sz w:val="28"/>
          <w:szCs w:val="28"/>
        </w:rPr>
        <w:t>геометрический парк</w:t>
      </w:r>
      <w:r>
        <w:rPr>
          <w:rFonts w:cs="Times New Roman" w:ascii="Times New Roman" w:hAnsi="Times New Roman"/>
          <w:sz w:val="28"/>
          <w:szCs w:val="28"/>
        </w:rPr>
        <w:t xml:space="preserve">; иногда также «сад в </w:t>
      </w:r>
      <w:r>
        <w:rPr>
          <w:rFonts w:cs="Times New Roman" w:ascii="Times New Roman" w:hAnsi="Times New Roman"/>
          <w:bCs/>
          <w:sz w:val="28"/>
          <w:szCs w:val="28"/>
        </w:rPr>
        <w:t>регулярном стиле</w:t>
      </w:r>
      <w:r>
        <w:rPr>
          <w:rFonts w:cs="Times New Roman" w:ascii="Times New Roman" w:hAnsi="Times New Roman"/>
          <w:sz w:val="28"/>
          <w:szCs w:val="28"/>
        </w:rPr>
        <w:t xml:space="preserve">») — </w:t>
      </w:r>
      <w:hyperlink r:id="rId2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парк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имеющий геометрически правильную планировку, обычно с выраженной симметричностью и регулярностью композиции. Характеризуется прямыми </w:t>
      </w:r>
      <w:hyperlink r:id="rId3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аллеями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являющимися осями симметрии, </w:t>
      </w:r>
      <w:hyperlink r:id="rId4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цветниками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5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партерами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бассейнами правильной формы, стрижкой деревьев и кустарников с приданием посадкам разнообразных </w:t>
      </w:r>
      <w:hyperlink r:id="rId6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геометрических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форм.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Рококо</w:t>
      </w:r>
      <w:r>
        <w:rPr>
          <w:rFonts w:cs="Times New Roman" w:ascii="Times New Roman" w:hAnsi="Times New Roman"/>
          <w:sz w:val="28"/>
          <w:szCs w:val="28"/>
        </w:rPr>
        <w:t xml:space="preserve"> (фр. rococo, от фр. rocaille — дробленый камень, декоративная раковина, ракушка, рокайль, реже рококо) — стиль в искусстве (в основном, в дизайне интерьеров), возникший во Франции в первой половине XVIII века (во время регентства Филиппа Орлеанского) как развитие стиля барокко. Характерными чертами рококо являются изысканность, большая декоративная нагруженность интерьеров и композиций, грациозный орнаментальный ритм, большое внимание к мифологии, личному комфорту.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Пейзажный парк</w:t>
      </w: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 xml:space="preserve">(английский, иррегулярный, ландшафтный) </w:t>
      </w:r>
      <w:r>
        <w:rPr>
          <w:rFonts w:cs="Times New Roman" w:ascii="Times New Roman" w:hAnsi="Times New Roman"/>
          <w:sz w:val="28"/>
          <w:szCs w:val="28"/>
        </w:rPr>
        <w:t xml:space="preserve">— направление в </w:t>
      </w:r>
      <w:hyperlink r:id="rId7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садово-парковом искусстве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сложившееся в </w:t>
      </w:r>
      <w:hyperlink r:id="rId8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XVIII веке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</w:t>
      </w:r>
      <w:hyperlink r:id="rId9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Англии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 контрасте с </w:t>
      </w:r>
      <w:hyperlink r:id="rId10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барочным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11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регулярным парком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во «французском стиле» </w:t>
      </w:r>
      <w:hyperlink r:id="rId12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Ленотра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ab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5;&#1072;&#1088;&#1082;" TargetMode="External"/><Relationship Id="rId3" Type="http://schemas.openxmlformats.org/officeDocument/2006/relationships/hyperlink" Target="https://ru.wikipedia.org/wiki/&#1040;&#1083;&#1083;&#1077;&#1103;" TargetMode="External"/><Relationship Id="rId4" Type="http://schemas.openxmlformats.org/officeDocument/2006/relationships/hyperlink" Target="https://ru.wikipedia.org/wiki/&#1062;&#1074;&#1077;&#1090;&#1085;&#1080;&#1082;" TargetMode="External"/><Relationship Id="rId5" Type="http://schemas.openxmlformats.org/officeDocument/2006/relationships/hyperlink" Target="https://ru.wikipedia.org/wiki/&#1055;&#1072;&#1088;&#1090;&#1077;&#1088;_(&#1087;&#1072;&#1088;&#1082;)" TargetMode="External"/><Relationship Id="rId6" Type="http://schemas.openxmlformats.org/officeDocument/2006/relationships/hyperlink" Target="https://ru.wikipedia.org/wiki/&#1043;&#1077;&#1086;&#1084;&#1077;&#1090;&#1088;&#1080;&#1103;" TargetMode="External"/><Relationship Id="rId7" Type="http://schemas.openxmlformats.org/officeDocument/2006/relationships/hyperlink" Target="https://ru.wikipedia.org/wiki/&#1057;&#1072;&#1076;&#1086;&#1074;&#1086;-&#1087;&#1072;&#1088;&#1082;&#1086;&#1074;&#1086;&#1077;_&#1080;&#1089;&#1082;&#1091;&#1089;&#1089;&#1090;&#1074;&#1086;" TargetMode="External"/><Relationship Id="rId8" Type="http://schemas.openxmlformats.org/officeDocument/2006/relationships/hyperlink" Target="https://ru.wikipedia.org/wiki/XVIII_&#1074;&#1077;&#1082;" TargetMode="External"/><Relationship Id="rId9" Type="http://schemas.openxmlformats.org/officeDocument/2006/relationships/hyperlink" Target="https://ru.wikipedia.org/wiki/&#1040;&#1085;&#1075;&#1083;&#1080;&#1103;" TargetMode="External"/><Relationship Id="rId10" Type="http://schemas.openxmlformats.org/officeDocument/2006/relationships/hyperlink" Target="https://ru.wikipedia.org/wiki/&#1041;&#1072;&#1088;&#1086;&#1082;&#1082;&#1086;" TargetMode="External"/><Relationship Id="rId11" Type="http://schemas.openxmlformats.org/officeDocument/2006/relationships/hyperlink" Target="https://ru.wikipedia.org/wiki/&#1056;&#1077;&#1075;&#1091;&#1083;&#1103;&#1088;&#1085;&#1099;&#1081;_&#1087;&#1072;&#1088;&#1082;" TargetMode="External"/><Relationship Id="rId12" Type="http://schemas.openxmlformats.org/officeDocument/2006/relationships/hyperlink" Target="https://ru.wikipedia.org/wiki/&#1051;&#1077;&#1085;&#1086;&#1090;&#1088;,_&#1040;&#1085;&#1076;&#1088;&#1077;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Словарь</Template>
  <TotalTime>0</TotalTime>
  <Application>LibreOffice/5.2.3.3$Windows_x86 LibreOffice_project/d54a8868f08a7b39642414cf2c8ef2f228f780cf</Application>
  <Pages>1</Pages>
  <Words>301</Words>
  <Characters>2185</Characters>
  <CharactersWithSpaces>2487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2014-09-04T13:48:00Z</dcterms:created>
  <dc:creator>Dolgopolova Svetlana Vladimirovna</dc:creator>
  <dc:description/>
  <dc:language>ru-RU</dc:language>
  <cp:lastModifiedBy>Dolgopolova Svetlana Vladimirovna</cp:lastModifiedBy>
  <dcterms:modified xsi:type="dcterms:W3CDTF">2014-09-04T13:48:00Z</dcterms:modified>
  <cp:revision>2</cp:revision>
  <dc:subject/>
  <dc:title/>
</cp:coreProperties>
</file>